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9858" w14:textId="12858DEE" w:rsidR="00696E76" w:rsidRPr="00DD73DF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245FB1B4" w:rsidR="000C35F1" w:rsidRPr="00553CB2" w:rsidRDefault="00300DF9" w:rsidP="00697F70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proofErr w:type="spellStart"/>
            <w:r w:rsidRPr="00300DF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Рен</w:t>
            </w:r>
            <w:r w:rsidR="00974F8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оватор</w:t>
            </w:r>
            <w:proofErr w:type="spellEnd"/>
            <w:r w:rsidR="00974F8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 xml:space="preserve"> DEKO DKOT</w:t>
            </w:r>
            <w:r w:rsidR="00974F8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5</w:t>
            </w:r>
            <w:r w:rsidRPr="00300DF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00</w:t>
            </w:r>
          </w:p>
        </w:tc>
      </w:tr>
    </w:tbl>
    <w:p w14:paraId="2F5097FD" w14:textId="41E39BFA" w:rsidR="00E05972" w:rsidRDefault="00E05972" w:rsidP="001E0B36">
      <w:pPr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687C462D" w14:textId="77777777" w:rsidR="009F000A" w:rsidRDefault="009F000A" w:rsidP="009D14C3">
      <w:pPr>
        <w:jc w:val="center"/>
        <w:rPr>
          <w:b/>
          <w:sz w:val="40"/>
          <w:szCs w:val="40"/>
        </w:rPr>
      </w:pPr>
    </w:p>
    <w:p w14:paraId="029D1327" w14:textId="77777777" w:rsidR="009F000A" w:rsidRDefault="009F000A" w:rsidP="009D14C3">
      <w:pPr>
        <w:jc w:val="center"/>
        <w:rPr>
          <w:b/>
          <w:sz w:val="40"/>
          <w:szCs w:val="40"/>
        </w:rPr>
      </w:pPr>
    </w:p>
    <w:p w14:paraId="5EF47ABC" w14:textId="77777777" w:rsidR="009F000A" w:rsidRDefault="009F000A" w:rsidP="009D14C3">
      <w:pPr>
        <w:jc w:val="center"/>
        <w:rPr>
          <w:b/>
          <w:sz w:val="40"/>
          <w:szCs w:val="40"/>
        </w:rPr>
      </w:pPr>
    </w:p>
    <w:p w14:paraId="298776E2" w14:textId="46ADB452" w:rsidR="00300DF9" w:rsidRDefault="00697F70" w:rsidP="009D14C3">
      <w:pPr>
        <w:jc w:val="center"/>
        <w:rPr>
          <w:b/>
          <w:sz w:val="40"/>
          <w:szCs w:val="40"/>
        </w:rPr>
      </w:pPr>
      <w:r w:rsidRPr="00697F70">
        <w:rPr>
          <w:b/>
          <w:noProof/>
          <w:sz w:val="40"/>
          <w:szCs w:val="40"/>
        </w:rPr>
        <w:drawing>
          <wp:inline distT="0" distB="0" distL="0" distR="0" wp14:anchorId="10EB992A" wp14:editId="4E8A4B06">
            <wp:extent cx="5501831" cy="26193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0531" cy="262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87DAA" w14:textId="77777777" w:rsidR="00300DF9" w:rsidRDefault="00300DF9" w:rsidP="009D14C3">
      <w:pPr>
        <w:jc w:val="center"/>
        <w:rPr>
          <w:b/>
          <w:sz w:val="40"/>
          <w:szCs w:val="40"/>
        </w:rPr>
      </w:pPr>
    </w:p>
    <w:p w14:paraId="0E29BA21" w14:textId="77777777" w:rsidR="00300DF9" w:rsidRDefault="00300DF9" w:rsidP="009D14C3">
      <w:pPr>
        <w:jc w:val="center"/>
        <w:rPr>
          <w:b/>
          <w:sz w:val="40"/>
          <w:szCs w:val="40"/>
        </w:rPr>
      </w:pPr>
    </w:p>
    <w:p w14:paraId="62D79BC1" w14:textId="219154A8" w:rsidR="00DD63EA" w:rsidRDefault="00DD63EA" w:rsidP="009D14C3">
      <w:pPr>
        <w:jc w:val="center"/>
        <w:rPr>
          <w:b/>
          <w:sz w:val="40"/>
          <w:szCs w:val="40"/>
        </w:rPr>
      </w:pPr>
    </w:p>
    <w:p w14:paraId="047F34BA" w14:textId="77777777" w:rsidR="00DD63EA" w:rsidRPr="001E0B36" w:rsidRDefault="00DD63EA" w:rsidP="009D14C3">
      <w:pPr>
        <w:jc w:val="center"/>
        <w:rPr>
          <w:b/>
          <w:sz w:val="40"/>
          <w:szCs w:val="40"/>
        </w:rPr>
      </w:pPr>
    </w:p>
    <w:p w14:paraId="04FDA247" w14:textId="77777777" w:rsidR="00300DF9" w:rsidRDefault="00300DF9" w:rsidP="009D14C3">
      <w:pPr>
        <w:jc w:val="center"/>
        <w:rPr>
          <w:b/>
          <w:sz w:val="40"/>
          <w:szCs w:val="40"/>
        </w:rPr>
      </w:pPr>
    </w:p>
    <w:p w14:paraId="42EE2729" w14:textId="77777777" w:rsidR="00300DF9" w:rsidRDefault="00300DF9" w:rsidP="009D14C3">
      <w:pPr>
        <w:jc w:val="center"/>
        <w:rPr>
          <w:b/>
          <w:sz w:val="40"/>
          <w:szCs w:val="40"/>
        </w:rPr>
      </w:pPr>
    </w:p>
    <w:p w14:paraId="641567A6" w14:textId="77777777" w:rsidR="009F000A" w:rsidRDefault="009F000A" w:rsidP="009D14C3">
      <w:pPr>
        <w:jc w:val="center"/>
        <w:rPr>
          <w:b/>
          <w:sz w:val="40"/>
          <w:szCs w:val="40"/>
        </w:rPr>
      </w:pPr>
    </w:p>
    <w:p w14:paraId="4561161A" w14:textId="77777777" w:rsidR="00300DF9" w:rsidRDefault="00300DF9" w:rsidP="00974F89">
      <w:pPr>
        <w:rPr>
          <w:b/>
          <w:sz w:val="40"/>
          <w:szCs w:val="40"/>
          <w:lang w:val="en-US"/>
        </w:rPr>
      </w:pPr>
    </w:p>
    <w:p w14:paraId="205C741F" w14:textId="77777777" w:rsidR="00974F89" w:rsidRPr="00974F89" w:rsidRDefault="00974F89" w:rsidP="00974F89">
      <w:pPr>
        <w:rPr>
          <w:b/>
          <w:sz w:val="40"/>
          <w:szCs w:val="40"/>
          <w:lang w:val="en-US"/>
        </w:rPr>
      </w:pPr>
    </w:p>
    <w:p w14:paraId="71D62F85" w14:textId="2A6D0B3C" w:rsidR="00300DF9" w:rsidRPr="00697F70" w:rsidRDefault="00BD6F28" w:rsidP="00697F70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699A1BE5" w14:textId="56FFD484" w:rsidR="00300DF9" w:rsidRDefault="001D20B4" w:rsidP="001D20B4">
      <w:pPr>
        <w:jc w:val="center"/>
        <w:rPr>
          <w:rFonts w:cstheme="minorHAnsi"/>
          <w:b/>
          <w:bCs/>
          <w:spacing w:val="-3"/>
          <w:szCs w:val="28"/>
        </w:rPr>
      </w:pPr>
      <w:r w:rsidRPr="000F50FD">
        <w:rPr>
          <w:rFonts w:cstheme="minorHAnsi"/>
          <w:b/>
          <w:bCs/>
          <w:spacing w:val="-3"/>
          <w:szCs w:val="28"/>
        </w:rPr>
        <w:lastRenderedPageBreak/>
        <w:t>ТЕХНИЧЕСКИЕ ХАРАКТЕРИСТИКИ</w:t>
      </w:r>
    </w:p>
    <w:p w14:paraId="2AD825F1" w14:textId="77777777" w:rsidR="00974F89" w:rsidRDefault="00974F89" w:rsidP="001D20B4">
      <w:pPr>
        <w:jc w:val="center"/>
        <w:rPr>
          <w:rFonts w:cstheme="minorHAnsi"/>
          <w:b/>
          <w:bCs/>
          <w:spacing w:val="-3"/>
          <w:szCs w:val="28"/>
        </w:rPr>
      </w:pPr>
    </w:p>
    <w:p w14:paraId="45FFE2F9" w14:textId="0710CEBF" w:rsidR="00974F89" w:rsidRDefault="00974F89" w:rsidP="00974F89">
      <w:pPr>
        <w:rPr>
          <w:rFonts w:cstheme="minorHAnsi"/>
          <w:b/>
          <w:bCs/>
          <w:spacing w:val="-3"/>
          <w:szCs w:val="28"/>
        </w:rPr>
      </w:pPr>
      <w:r>
        <w:t>Электроинструмент предназначен для пиления, резки, шабрения и шлифования в труднодоступных местах, таких как углы и кромки.</w:t>
      </w:r>
    </w:p>
    <w:p w14:paraId="2F88A186" w14:textId="77777777" w:rsidR="001D20B4" w:rsidRDefault="001D20B4" w:rsidP="001D20B4">
      <w:pPr>
        <w:jc w:val="center"/>
        <w:rPr>
          <w:rFonts w:cstheme="minorHAnsi"/>
          <w:b/>
          <w:bCs/>
          <w:spacing w:val="-3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F50FD" w14:paraId="1E60582F" w14:textId="77777777" w:rsidTr="000F50FD">
        <w:tc>
          <w:tcPr>
            <w:tcW w:w="4672" w:type="dxa"/>
          </w:tcPr>
          <w:p w14:paraId="552310CD" w14:textId="32249A17" w:rsidR="000F50FD" w:rsidRPr="00CA76B7" w:rsidRDefault="000F50FD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 w:rsidRPr="00CA76B7">
              <w:rPr>
                <w:rFonts w:cstheme="minorHAnsi"/>
                <w:bCs/>
                <w:spacing w:val="-3"/>
                <w:szCs w:val="28"/>
                <w:lang w:val="ru-RU"/>
              </w:rPr>
              <w:t>Напряжение</w:t>
            </w:r>
          </w:p>
        </w:tc>
        <w:tc>
          <w:tcPr>
            <w:tcW w:w="4673" w:type="dxa"/>
          </w:tcPr>
          <w:p w14:paraId="3D486BE7" w14:textId="30ACA2CB" w:rsidR="000F50FD" w:rsidRPr="00CA76B7" w:rsidRDefault="00CA76B7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 w:rsidRPr="00CA76B7">
              <w:rPr>
                <w:rFonts w:cstheme="minorHAnsi"/>
                <w:bCs/>
                <w:spacing w:val="-3"/>
                <w:szCs w:val="28"/>
                <w:lang w:val="ru-RU"/>
              </w:rPr>
              <w:t>220-240 В, 50 Гц</w:t>
            </w:r>
          </w:p>
        </w:tc>
      </w:tr>
      <w:tr w:rsidR="000F50FD" w14:paraId="0A66713F" w14:textId="77777777" w:rsidTr="000F50FD">
        <w:tc>
          <w:tcPr>
            <w:tcW w:w="4672" w:type="dxa"/>
          </w:tcPr>
          <w:p w14:paraId="7123BFB0" w14:textId="21FF60A5" w:rsidR="000F50FD" w:rsidRPr="00CA76B7" w:rsidRDefault="000F50FD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 w:rsidRPr="00CA76B7">
              <w:rPr>
                <w:rFonts w:cstheme="minorHAnsi"/>
                <w:bCs/>
                <w:spacing w:val="-3"/>
                <w:szCs w:val="28"/>
                <w:lang w:val="ru-RU"/>
              </w:rPr>
              <w:t>Мощность</w:t>
            </w:r>
          </w:p>
        </w:tc>
        <w:tc>
          <w:tcPr>
            <w:tcW w:w="4673" w:type="dxa"/>
          </w:tcPr>
          <w:p w14:paraId="037DC11F" w14:textId="207BBC9F" w:rsidR="000F50FD" w:rsidRPr="00CA76B7" w:rsidRDefault="00974F89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5</w:t>
            </w:r>
            <w:r w:rsidR="00CA76B7" w:rsidRPr="00CA76B7">
              <w:rPr>
                <w:rFonts w:cstheme="minorHAnsi"/>
                <w:bCs/>
                <w:spacing w:val="-3"/>
                <w:szCs w:val="28"/>
                <w:lang w:val="ru-RU"/>
              </w:rPr>
              <w:t>00 Вт</w:t>
            </w:r>
          </w:p>
        </w:tc>
      </w:tr>
      <w:tr w:rsidR="000F50FD" w14:paraId="370D6420" w14:textId="77777777" w:rsidTr="000F50FD">
        <w:tc>
          <w:tcPr>
            <w:tcW w:w="4672" w:type="dxa"/>
          </w:tcPr>
          <w:p w14:paraId="17132D18" w14:textId="0A82C63B" w:rsidR="000F50FD" w:rsidRPr="00CA76B7" w:rsidRDefault="00CA76B7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Число оборотов без нагрузки</w:t>
            </w:r>
          </w:p>
        </w:tc>
        <w:tc>
          <w:tcPr>
            <w:tcW w:w="4673" w:type="dxa"/>
          </w:tcPr>
          <w:p w14:paraId="55B5B5D4" w14:textId="3AF83ED1" w:rsidR="000F50FD" w:rsidRPr="001D20B4" w:rsidRDefault="00CA76B7" w:rsidP="000F50FD">
            <w:pPr>
              <w:rPr>
                <w:rFonts w:cstheme="minorHAnsi"/>
                <w:bCs/>
                <w:spacing w:val="-3"/>
                <w:szCs w:val="28"/>
                <w:lang w:val="ru-RU"/>
              </w:rPr>
            </w:pPr>
            <w:r w:rsidRPr="00CA76B7">
              <w:rPr>
                <w:rFonts w:cstheme="minorHAnsi"/>
                <w:bCs/>
                <w:spacing w:val="-3"/>
                <w:szCs w:val="28"/>
                <w:lang w:val="ru-RU"/>
              </w:rPr>
              <w:t xml:space="preserve">11000 </w:t>
            </w:r>
            <w:r w:rsidR="001D20B4">
              <w:rPr>
                <w:rFonts w:cstheme="minorHAnsi"/>
                <w:bCs/>
                <w:spacing w:val="-3"/>
                <w:szCs w:val="28"/>
                <w:lang w:val="ru-RU"/>
              </w:rPr>
              <w:t>–</w:t>
            </w:r>
            <w:r w:rsidR="00381BF1">
              <w:rPr>
                <w:rFonts w:cstheme="minorHAnsi"/>
                <w:bCs/>
                <w:spacing w:val="-3"/>
                <w:szCs w:val="28"/>
                <w:lang w:val="ru-RU"/>
              </w:rPr>
              <w:t xml:space="preserve"> 2</w:t>
            </w:r>
            <w:r w:rsidR="00381BF1">
              <w:rPr>
                <w:rFonts w:cstheme="minorHAnsi"/>
                <w:bCs/>
                <w:spacing w:val="-3"/>
                <w:szCs w:val="28"/>
              </w:rPr>
              <w:t>1</w:t>
            </w:r>
            <w:r w:rsidRPr="00CA76B7">
              <w:rPr>
                <w:rFonts w:cstheme="minorHAnsi"/>
                <w:bCs/>
                <w:spacing w:val="-3"/>
                <w:szCs w:val="28"/>
                <w:lang w:val="ru-RU"/>
              </w:rPr>
              <w:t>000</w:t>
            </w:r>
            <w:r w:rsidR="001D20B4">
              <w:rPr>
                <w:rFonts w:cstheme="minorHAnsi"/>
                <w:bCs/>
                <w:spacing w:val="-3"/>
                <w:szCs w:val="28"/>
              </w:rPr>
              <w:t xml:space="preserve"> </w:t>
            </w:r>
            <w:r w:rsidR="001D20B4">
              <w:rPr>
                <w:rFonts w:cstheme="minorHAnsi"/>
                <w:bCs/>
                <w:spacing w:val="-3"/>
                <w:szCs w:val="28"/>
                <w:lang w:val="ru-RU"/>
              </w:rPr>
              <w:t>об/мин</w:t>
            </w:r>
          </w:p>
        </w:tc>
      </w:tr>
    </w:tbl>
    <w:p w14:paraId="29855F38" w14:textId="77777777" w:rsidR="000F50FD" w:rsidRPr="000F50FD" w:rsidRDefault="000F50FD" w:rsidP="000F50FD">
      <w:pPr>
        <w:rPr>
          <w:rFonts w:cstheme="minorHAnsi"/>
          <w:b/>
          <w:bCs/>
          <w:spacing w:val="-3"/>
          <w:szCs w:val="28"/>
          <w:lang w:val="en-US"/>
        </w:rPr>
      </w:pPr>
    </w:p>
    <w:p w14:paraId="7391C15E" w14:textId="491B1274" w:rsidR="00553CB2" w:rsidRPr="00FE5F6F" w:rsidRDefault="001D20B4" w:rsidP="001D20B4">
      <w:pPr>
        <w:spacing w:after="200" w:line="276" w:lineRule="auto"/>
        <w:ind w:right="424"/>
        <w:jc w:val="center"/>
        <w:rPr>
          <w:b/>
          <w:szCs w:val="28"/>
        </w:rPr>
      </w:pPr>
      <w:r w:rsidRPr="00FE5F6F">
        <w:rPr>
          <w:b/>
          <w:szCs w:val="28"/>
        </w:rPr>
        <w:t>ОБЩИЕ ПРАВИЛА ТЕХНИКИ БЕЗОПАСНОСТИ</w:t>
      </w:r>
    </w:p>
    <w:p w14:paraId="5C69406B" w14:textId="36CA7F72" w:rsidR="00C5310E" w:rsidRPr="001D20B4" w:rsidRDefault="001D20B4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 xml:space="preserve">ПРЕДУПРЕЖДЕНИЕ! </w:t>
      </w:r>
      <w:r w:rsidR="005C1F17" w:rsidRPr="001D20B4">
        <w:rPr>
          <w:rFonts w:cstheme="minorHAnsi"/>
          <w:szCs w:val="28"/>
        </w:rPr>
        <w:t>Перед использованием данного и</w:t>
      </w:r>
      <w:bookmarkStart w:id="0" w:name="_GoBack"/>
      <w:bookmarkEnd w:id="0"/>
      <w:r w:rsidR="005C1F17" w:rsidRPr="001D20B4">
        <w:rPr>
          <w:rFonts w:cstheme="minorHAnsi"/>
          <w:szCs w:val="28"/>
        </w:rPr>
        <w:t xml:space="preserve">нструмента или любого из его аксессуаров прочитайте данное руководство и следуйте всем Правилам техники безопасности и Инструкциям по эксплуатации. Важные указания по технике безопасности, гарантии и инструкции, приведенные в данном руководстве, не охватывают все возможные ситуации. Необходимо понимать, что здравый смысл и осторожность - факторы, которые </w:t>
      </w:r>
      <w:r w:rsidR="00C5310E" w:rsidRPr="001D20B4">
        <w:rPr>
          <w:rFonts w:cstheme="minorHAnsi"/>
          <w:szCs w:val="28"/>
        </w:rPr>
        <w:t>невозможно встроить в продукт</w:t>
      </w:r>
      <w:r w:rsidR="005C1F17" w:rsidRPr="001D20B4">
        <w:rPr>
          <w:rFonts w:cstheme="minorHAnsi"/>
          <w:szCs w:val="28"/>
        </w:rPr>
        <w:t>.</w:t>
      </w:r>
    </w:p>
    <w:p w14:paraId="347BEBD7" w14:textId="77777777" w:rsidR="00C5310E" w:rsidRPr="001D20B4" w:rsidRDefault="00C5310E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Защита глаз, ушей и легких</w:t>
      </w:r>
    </w:p>
    <w:p w14:paraId="75AFB204" w14:textId="77777777" w:rsidR="00DB35CD" w:rsidRPr="001D20B4" w:rsidRDefault="00DB35CD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Всегда надевайте защитные очки. Попадание осколков может привести к необратимым повреждениям глаз. Обычные оптические очки НЕ являются заменой надлежащей защиты глаз.</w:t>
      </w:r>
    </w:p>
    <w:p w14:paraId="089AEE4B" w14:textId="77777777" w:rsidR="00DB35CD" w:rsidRPr="001D20B4" w:rsidRDefault="00DB35CD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>ПРЕДУПРЕЖДЕНИЕ:</w:t>
      </w:r>
      <w:r w:rsidRPr="001D20B4">
        <w:rPr>
          <w:rFonts w:cstheme="minorHAnsi"/>
          <w:szCs w:val="28"/>
        </w:rPr>
        <w:t xml:space="preserve"> Несоответствующие требованиям очки могут привести к серьезным травмам, если они сломаются во время работы электроинструмента.</w:t>
      </w:r>
    </w:p>
    <w:p w14:paraId="782DA0B3" w14:textId="77777777" w:rsidR="00FE5F6F" w:rsidRPr="001D20B4" w:rsidRDefault="00DB35CD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>ПРЕДУПРЕЖДЕНИЕ:</w:t>
      </w:r>
      <w:r w:rsidRPr="001D20B4">
        <w:rPr>
          <w:rFonts w:cstheme="minorHAnsi"/>
          <w:szCs w:val="28"/>
        </w:rPr>
        <w:t xml:space="preserve"> Используйте средства защиты органов слуха, особенно при длительной эксплуатации инструмента.</w:t>
      </w:r>
    </w:p>
    <w:p w14:paraId="2AFC469C" w14:textId="77777777" w:rsidR="00FE5F6F" w:rsidRPr="001D20B4" w:rsidRDefault="00FE5F6F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Надевайте пылезащитную маску.</w:t>
      </w:r>
    </w:p>
    <w:p w14:paraId="7E8F528F" w14:textId="77777777" w:rsidR="00810434" w:rsidRPr="001D20B4" w:rsidRDefault="00FE5F6F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>ПРЕДУПРЕЖДЕНИЕ:</w:t>
      </w:r>
      <w:r w:rsidRPr="001D20B4">
        <w:rPr>
          <w:rFonts w:cstheme="minorHAnsi"/>
          <w:szCs w:val="28"/>
        </w:rPr>
        <w:t xml:space="preserve"> пыль, образующаяся в результате шлифования, пиления, сверления и других строительных работ, может содержать химические вещества, которые, как известно, вызывают рак, врожденные дефекты или другие генетические аномалии. Эти химические вещества включают: свинец из красок на основе свинца; кристаллический кремнезем </w:t>
      </w:r>
      <w:r w:rsidR="00810434" w:rsidRPr="001D20B4">
        <w:rPr>
          <w:rFonts w:cstheme="minorHAnsi"/>
          <w:szCs w:val="28"/>
        </w:rPr>
        <w:t>из кирпича, цемента и других кладочных изделий; мышьяк и хром из химически обработанных пиломатериалов.</w:t>
      </w:r>
    </w:p>
    <w:p w14:paraId="568D1B8A" w14:textId="77777777" w:rsidR="00F20B71" w:rsidRPr="001D20B4" w:rsidRDefault="00810434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Уровень риска от воздействия этих химических веществ варьируется в зависимости от того, как часто выполняется данный вид работ. Чтобы уменьшить воздействие вышеперечисленных веществ, работайте в хорошо проветриваемом помещении и используйте надлежащее защитное </w:t>
      </w:r>
      <w:r w:rsidRPr="001D20B4">
        <w:rPr>
          <w:rFonts w:cstheme="minorHAnsi"/>
          <w:szCs w:val="28"/>
        </w:rPr>
        <w:lastRenderedPageBreak/>
        <w:t>оборудование, такое как респиратор, специально разработанный для</w:t>
      </w:r>
      <w:r w:rsidR="00F20B71" w:rsidRPr="001D20B4">
        <w:rPr>
          <w:rFonts w:cstheme="minorHAnsi"/>
          <w:szCs w:val="28"/>
        </w:rPr>
        <w:t xml:space="preserve"> фильтрации микроскопических частиц.</w:t>
      </w:r>
    </w:p>
    <w:p w14:paraId="02D10F79" w14:textId="77777777" w:rsidR="00F20B71" w:rsidRPr="001D20B4" w:rsidRDefault="00F20B71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Электробезопасность</w:t>
      </w:r>
    </w:p>
    <w:p w14:paraId="6667A2BB" w14:textId="77777777" w:rsidR="00306A18" w:rsidRPr="001D20B4" w:rsidRDefault="00F20B71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>ПРЕДУПРЕЖДЕНИЕ:</w:t>
      </w:r>
      <w:r w:rsidRPr="001D20B4">
        <w:rPr>
          <w:rFonts w:cstheme="minorHAnsi"/>
          <w:szCs w:val="28"/>
        </w:rPr>
        <w:t xml:space="preserve"> во избежание поражения электрическим током, возгорания или повреждения инструмента используйте надлежащую защиту контура. Во избежание поражения электрическим током или пожара немедленно замените шнур питания, если он изношен, перерезан или повреждён каким-либо образом.</w:t>
      </w:r>
    </w:p>
    <w:p w14:paraId="2BEEE33C" w14:textId="4EB51100" w:rsidR="00306A18" w:rsidRPr="001D20B4" w:rsidRDefault="001D20B4" w:rsidP="001D20B4">
      <w:pPr>
        <w:spacing w:after="200"/>
        <w:jc w:val="center"/>
        <w:rPr>
          <w:rFonts w:cstheme="minorHAnsi"/>
          <w:b/>
          <w:szCs w:val="28"/>
        </w:rPr>
      </w:pPr>
      <w:r w:rsidRPr="001D20B4">
        <w:rPr>
          <w:rFonts w:cstheme="minorHAnsi"/>
          <w:b/>
          <w:szCs w:val="28"/>
        </w:rPr>
        <w:t>ПРАВИЛА ТЕХНИКИ БЕЗОПАСНОСТИ ПРИ РАБОТЕ С ЭЛЕКТРОИНСТРУМЕНТОМ</w:t>
      </w:r>
    </w:p>
    <w:p w14:paraId="490D941A" w14:textId="77777777" w:rsidR="00A54877" w:rsidRPr="001D20B4" w:rsidRDefault="00306A18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b/>
          <w:szCs w:val="28"/>
        </w:rPr>
        <w:t>ПРЕДУПРЕЖДЕНИЕ:</w:t>
      </w:r>
      <w:r w:rsidRPr="001D20B4">
        <w:rPr>
          <w:rFonts w:cstheme="minorHAnsi"/>
          <w:szCs w:val="28"/>
        </w:rPr>
        <w:t xml:space="preserve"> прочтите все инструкции и указания по технике безопасности. Несоблюдение инструкций и указаний по технике безопасности может привести к поражению электрическим током, возникновению пожара и/или к получению тяжелых травм.</w:t>
      </w:r>
    </w:p>
    <w:p w14:paraId="11809205" w14:textId="77777777" w:rsidR="00A54877" w:rsidRPr="001D20B4" w:rsidRDefault="00A5487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Сохраните все инструкции по безопасности и руководство по эксплуатации для их дальнейшего использования.</w:t>
      </w:r>
    </w:p>
    <w:p w14:paraId="568F730F" w14:textId="77777777" w:rsidR="00D204B2" w:rsidRPr="001D20B4" w:rsidRDefault="00A54877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Безопасность рабочего места</w:t>
      </w:r>
    </w:p>
    <w:p w14:paraId="539FF3B3" w14:textId="583DED06" w:rsidR="009C20B7" w:rsidRPr="001D20B4" w:rsidRDefault="009C20B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а) Содержите рабочее место в чистоте и обеспечьте хорошее освещение. Плохое освещение или беспорядок на рабочем месте может привести к несчастному случаю. </w:t>
      </w:r>
    </w:p>
    <w:p w14:paraId="2CFC62B3" w14:textId="77777777" w:rsidR="009C20B7" w:rsidRPr="001D20B4" w:rsidRDefault="009C20B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б) Не используйте электроинструменты, если есть опасность возгорания или взрыва, например, вблизи легко воспламеняющихся жидкостей, газов или пыли. В процессе работы электроинструмент создает искровые разряды, которые могут воспламенить пыль или горючие пары. </w:t>
      </w:r>
    </w:p>
    <w:p w14:paraId="06B0801D" w14:textId="77777777" w:rsidR="0001461A" w:rsidRPr="001D20B4" w:rsidRDefault="009C20B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в) Во время работы с электроинструментом не подпускайте близко детей или посторонних лиц. Отвлечение внимания может вызвать у Вас потерю контроля над рабочим процессом.</w:t>
      </w:r>
    </w:p>
    <w:p w14:paraId="7BC42699" w14:textId="77777777" w:rsidR="0001461A" w:rsidRPr="001D20B4" w:rsidRDefault="0001461A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Электробезопасность</w:t>
      </w:r>
    </w:p>
    <w:p w14:paraId="0D980BF8" w14:textId="77777777" w:rsidR="0001461A" w:rsidRPr="001D20B4" w:rsidRDefault="0001461A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а) Вилка кабеля электроинструмента должна соответствовать штепсельной розетке. Ни в коем случае не видоизменяйте вилку электрического кабеля. Не используйте соединительные </w:t>
      </w:r>
      <w:proofErr w:type="spellStart"/>
      <w:r w:rsidRPr="001D20B4">
        <w:rPr>
          <w:rFonts w:cstheme="minorHAnsi"/>
          <w:szCs w:val="28"/>
        </w:rPr>
        <w:t>штепсели</w:t>
      </w:r>
      <w:proofErr w:type="spellEnd"/>
      <w:r w:rsidRPr="001D20B4">
        <w:rPr>
          <w:rFonts w:cstheme="minorHAnsi"/>
          <w:szCs w:val="28"/>
        </w:rPr>
        <w:t>-переходники, если в силовом кабеле электроинструмента есть провод заземления. Использование оригинальной вилки кабеля и соответствующей ей штепсельной розетки уменьшает риск поражения электрическим током.</w:t>
      </w:r>
    </w:p>
    <w:p w14:paraId="720E2249" w14:textId="77777777" w:rsidR="00D93ECE" w:rsidRPr="001D20B4" w:rsidRDefault="0001461A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б) </w:t>
      </w:r>
      <w:r w:rsidR="00D93ECE" w:rsidRPr="001D20B4">
        <w:rPr>
          <w:rFonts w:cstheme="minorHAnsi"/>
          <w:szCs w:val="28"/>
        </w:rPr>
        <w:t xml:space="preserve">Во время работы с электроинструментом избегайте физического контакта с заземленными объектами, такими как трубопроводы, радиаторы отопления, </w:t>
      </w:r>
      <w:r w:rsidR="00D93ECE" w:rsidRPr="001D20B4">
        <w:rPr>
          <w:rFonts w:cstheme="minorHAnsi"/>
          <w:szCs w:val="28"/>
        </w:rPr>
        <w:lastRenderedPageBreak/>
        <w:t>электроплиты и холодильники. Риск поражения электрическим током увеличивается, если Ваше тело заземлено.</w:t>
      </w:r>
    </w:p>
    <w:p w14:paraId="6A8D0ECE" w14:textId="77777777" w:rsidR="00D93ECE" w:rsidRPr="001D20B4" w:rsidRDefault="00D93ECE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в) Не используйте электроинструмент под дождем или во влажной среде. Попадание воды в электроинструмент увеличивает риск поражения электрическим током. </w:t>
      </w:r>
    </w:p>
    <w:p w14:paraId="7F5F794C" w14:textId="21AA42AF" w:rsidR="00D93ECE" w:rsidRPr="001D20B4" w:rsidRDefault="00D93ECE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г) Бережно обращайтесь с электрическим кабелем. Ни в коем случае не используйте кабель для переноски электроинструмента или для вытягивания его вилки из штепсельной розетки. Не подвергайте электрический кабель воздействию высоких температур и смазочных веществ; держите его в стороне от острых кромок и движущихся частей инструмента. Поврежденный или запутанный кабель увеличивает риск поражения электрическим током.</w:t>
      </w:r>
    </w:p>
    <w:p w14:paraId="0B3972A8" w14:textId="77777777" w:rsidR="00D93ECE" w:rsidRPr="001D20B4" w:rsidRDefault="00D93ECE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д) При работе с электроинструментом на открытом воздухе используйте удлинительный кабель, предназначенный для наружных работ. Использование кабеля, пригодного для работы на открытом воздухе, снижает риск поражения электрическим током</w:t>
      </w:r>
    </w:p>
    <w:p w14:paraId="2328E319" w14:textId="77777777" w:rsidR="00941A96" w:rsidRPr="001D20B4" w:rsidRDefault="00D93ECE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е) При необходимости работы с электроинструментом во влажной среде используйте источник питания, оборудованный устройством защитного отключения (УЗО). Использование УЗО снижает риск поражения электрическим током.</w:t>
      </w:r>
    </w:p>
    <w:p w14:paraId="262D9E7E" w14:textId="77777777" w:rsidR="00941A96" w:rsidRPr="001D20B4" w:rsidRDefault="00941A96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Личная безопасность</w:t>
      </w:r>
    </w:p>
    <w:p w14:paraId="6E1107D0" w14:textId="77777777" w:rsidR="00941A96" w:rsidRPr="001D20B4" w:rsidRDefault="00941A96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а) При работе с электроинструментами будьте внимательны, следите за тем, что Вы делаете, и руководствуйтесь здравым смыслом. Не используйте электроинструмент, если Вы устали, а также находясь под действием алкоголя или понижающих реакцию лекарственных препаратов и других средств. Малейшая неосторожность при работе с электроинструментами может привести к серьезной травме.</w:t>
      </w:r>
    </w:p>
    <w:p w14:paraId="74C988E2" w14:textId="55CC9B39" w:rsidR="00A47F85" w:rsidRPr="001D20B4" w:rsidRDefault="00A47F85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б) При работе используйте средства индивидуальной защиты. Всегда надевайте защитные очки. Своевременное использование защитного снаряжения, а именно: пылезащитной маски, ботинок на нескользящей подошве, защитного шлема или противошумовых наушников, значительно снизит риск получения травмы.</w:t>
      </w:r>
    </w:p>
    <w:p w14:paraId="612A7FE5" w14:textId="48B0B310" w:rsidR="00D3048A" w:rsidRPr="001D20B4" w:rsidRDefault="00D3048A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в) Не допускайте непреднамеренного запуска. Перед тем, как подключить электроинструмент к сети и/или аккумулятору, поднять или перенести его, убедитесь, что выключатель находится в положении «выключено». Не переносите электроинструмент с нажатой кнопкой выключателя и не подключайте к сетевой розетке электроинструмент, выключатель которого установлен в положение «включено», это может привести к несчастному случаю.</w:t>
      </w:r>
    </w:p>
    <w:p w14:paraId="33A97356" w14:textId="72FA6469" w:rsidR="001F3C22" w:rsidRPr="001D20B4" w:rsidRDefault="001F3C22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lastRenderedPageBreak/>
        <w:t>г) Перед включением электроинструмента снимите с него все регулировочные или гаечные ключи. Регулировочный или гаечный ключ, оставленный закрепленным на вращающейся части электроинструмента, может стать причиной тяжелой травмы.</w:t>
      </w:r>
    </w:p>
    <w:p w14:paraId="0AEB13A6" w14:textId="2B286664" w:rsidR="001F3C22" w:rsidRPr="001D20B4" w:rsidRDefault="001F3C22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д) Работайте в устойчивой позе. Всегда сохраняйте равновесие и устойчивую позу. Это позволит Вам не потерять контроль при работе с электроинструментом в непредвиденной ситуации.</w:t>
      </w:r>
    </w:p>
    <w:p w14:paraId="0C4AC306" w14:textId="229155CD" w:rsidR="001F3C22" w:rsidRPr="001D20B4" w:rsidRDefault="001F3C22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е) Одевайтесь соответствующим образом. Во время работы не надевайте свободную одежду или украшения. Следите за тем, чтобы Ваши волосы, одежда или перчатки находились в постоянном отдалении от движущихся частей инструмента. Свободная одежда, украшения или длинные волосы могут попасть в движущиеся части инструмента.</w:t>
      </w:r>
    </w:p>
    <w:p w14:paraId="0E0057D0" w14:textId="1187FE54" w:rsidR="0060431E" w:rsidRPr="001D20B4" w:rsidRDefault="001F3C22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ж) Если электроинструмент снабжен устройством сбора и удаления пыли, убедитесь, что данное устройство подключено и используется надлежащим образом. Использование устройства пылеудаления значительно снижает риск возникновения несчастного случая, связанного с запыленностью рабочего пространства.</w:t>
      </w:r>
    </w:p>
    <w:p w14:paraId="3E358B32" w14:textId="3901F5C4" w:rsidR="0060431E" w:rsidRPr="001D20B4" w:rsidRDefault="0060431E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Использование электроинструментов и технический уход</w:t>
      </w:r>
    </w:p>
    <w:p w14:paraId="1B3E4429" w14:textId="1CCF2024" w:rsidR="0060431E" w:rsidRPr="001D20B4" w:rsidRDefault="0060431E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а) Не перегружайте электроинструмент. Используйте Ваш инструмент по назначению. Электроинструмент работает надежно и безопасно только при соблюдении параметров, указанных в его технических характеристиках.</w:t>
      </w:r>
    </w:p>
    <w:p w14:paraId="2D6C8B3B" w14:textId="4393562D" w:rsidR="001E48C7" w:rsidRPr="001D20B4" w:rsidRDefault="001E48C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б) Не используйте электроинструмент, если его выключатель не устанавливается в положение включения или выключения. Электроинструмент с неисправным выключателем представляет опасность и подлежит ремонту.</w:t>
      </w:r>
    </w:p>
    <w:p w14:paraId="065DD6F1" w14:textId="70357030" w:rsidR="001E48C7" w:rsidRPr="001D20B4" w:rsidRDefault="001E48C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в) Отключайте электроинструмент от сетевой розетки и/или извлекайте аккумулятор перед регулированием, заменой принадлежностей или при хранении электроинструмента. Такие меры предосторожности снижают риск случайного включения электроинструмента.</w:t>
      </w:r>
    </w:p>
    <w:p w14:paraId="09C1F089" w14:textId="316449FD" w:rsidR="001E48C7" w:rsidRPr="001D20B4" w:rsidRDefault="001E48C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г) Храните неиспользуемые электроинструменты в недоступном для детей месте и не позволяйте лицам, не знакомым с электроинструментом или данными инструкциями, работать с электроинструментом. Электроинструменты представляют опасность в руках неопытных пользователей.</w:t>
      </w:r>
    </w:p>
    <w:p w14:paraId="6F77478C" w14:textId="20C7746D" w:rsidR="001E48C7" w:rsidRPr="001D20B4" w:rsidRDefault="00E406E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д) Регулярно проверяйте исправность электроинструмента. Проверяйте точность совмещения и легкость перемещения подвижных частей, целостность деталей и любых других элементов электроинструмента, воздействующих на его работу. Не используйте неисправный электроинструмент, пока он не будет полностью отремонтирован. </w:t>
      </w:r>
      <w:r w:rsidRPr="001D20B4">
        <w:rPr>
          <w:rFonts w:cstheme="minorHAnsi"/>
          <w:szCs w:val="28"/>
        </w:rPr>
        <w:lastRenderedPageBreak/>
        <w:t>Большинство несчастных случаев являются следствием недостаточного технического ухода за электроинструментом.</w:t>
      </w:r>
    </w:p>
    <w:p w14:paraId="1ECA2A74" w14:textId="5E9CCF83" w:rsidR="00E406E7" w:rsidRPr="001D20B4" w:rsidRDefault="00E406E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е) Следите за остротой заточки и чистотой режущих принадлежностей. Принадлежности с острыми кромками позволяют избежать заклинивания и делают работу менее утомительной.</w:t>
      </w:r>
    </w:p>
    <w:p w14:paraId="07CD009A" w14:textId="4D5E4B4D" w:rsidR="00E406E7" w:rsidRPr="001D20B4" w:rsidRDefault="00E406E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ж) Используйте электроинструмент, аксессуары и насадки в соответствии с данным Руководством и с учетом рабочих условий и характера будущей работы. Использование электроинструмента не по назначению может создать опасную ситуацию.</w:t>
      </w:r>
    </w:p>
    <w:p w14:paraId="634CDC38" w14:textId="77777777" w:rsidR="00E406E7" w:rsidRPr="001D20B4" w:rsidRDefault="00E406E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з) Держите инструмент за изолированные ручки при выполнении операций, во время которых режущий инструмент может соприкасаться со скрытой проводкой или собственным кабелем. Контакт режущей принадлежности с находящимся под напряжением проводом делает не покрытые изоляцией металлические части электроинструмента «живыми», что создает опасность поражения оператора электрическим током.</w:t>
      </w:r>
    </w:p>
    <w:p w14:paraId="5BAD3B9F" w14:textId="44B3F061" w:rsidR="001D20B4" w:rsidRPr="001D20B4" w:rsidRDefault="00E406E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и) Используйте струбцины или другие приспособления для фиксации обрабатываемой детали, устанавливая их только на неподвижной поверхности. Если держать обрабатываемую деталь руками или с упором в собственное тело, то можно потерять контроль над инструментом или обрабатываемой деталью.</w:t>
      </w:r>
    </w:p>
    <w:p w14:paraId="2E595BAD" w14:textId="0015B429" w:rsidR="00D823D7" w:rsidRPr="001D20B4" w:rsidRDefault="001D20B4" w:rsidP="001D20B4">
      <w:pPr>
        <w:pStyle w:val="21"/>
      </w:pPr>
      <w:r w:rsidRPr="001D20B4">
        <w:t>ТЕХНИЧЕСКОЕ ОБСЛУЖИВАНИЕ</w:t>
      </w:r>
    </w:p>
    <w:p w14:paraId="222F1D89" w14:textId="1FD51B7B" w:rsidR="00D823D7" w:rsidRPr="001D20B4" w:rsidRDefault="00D823D7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Ремонт Вашего электроинструмента должен производиться только квалифицированными специалистами с использованием идентичных запасных частей. Это обеспечит безопасность Вашего электроинструмента в дальнейшей эксплуатации.</w:t>
      </w:r>
    </w:p>
    <w:p w14:paraId="20231959" w14:textId="659C1CE8" w:rsidR="00513664" w:rsidRPr="001D20B4" w:rsidRDefault="002A1CA1" w:rsidP="001D20B4">
      <w:pPr>
        <w:spacing w:after="200"/>
        <w:rPr>
          <w:rFonts w:cstheme="minorHAnsi"/>
          <w:b/>
          <w:i/>
          <w:szCs w:val="28"/>
        </w:rPr>
      </w:pPr>
      <w:r w:rsidRPr="001D20B4">
        <w:rPr>
          <w:rFonts w:cstheme="minorHAnsi"/>
          <w:b/>
          <w:i/>
          <w:szCs w:val="28"/>
        </w:rPr>
        <w:t>Безопасность удлинителя</w:t>
      </w:r>
    </w:p>
    <w:p w14:paraId="6BDBAD81" w14:textId="7EB53EA7" w:rsidR="002A1CA1" w:rsidRPr="001D20B4" w:rsidRDefault="00DA722B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ПРЕДУПРЕЖДЕНИЕ: держите удлинитель подальше от рабочего места. Расположите шнур так, чтобы он не зацепился за детали, инструменты или любые другие препятствия во время работы с электроинструментом.</w:t>
      </w:r>
    </w:p>
    <w:p w14:paraId="0A319950" w14:textId="7CAB3B07" w:rsidR="00DA722B" w:rsidRPr="001D20B4" w:rsidRDefault="00DA722B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Убедитесь, что удлинитель, используемый с этим инструментом, находится в хорошем состоянии. При использовании удлинителя обязательно используйте </w:t>
      </w:r>
      <w:r w:rsidR="00E36221" w:rsidRPr="001D20B4">
        <w:rPr>
          <w:rFonts w:cstheme="minorHAnsi"/>
          <w:szCs w:val="28"/>
        </w:rPr>
        <w:t>кабель</w:t>
      </w:r>
      <w:r w:rsidRPr="001D20B4">
        <w:rPr>
          <w:rFonts w:cstheme="minorHAnsi"/>
          <w:szCs w:val="28"/>
        </w:rPr>
        <w:t xml:space="preserve"> достаточно</w:t>
      </w:r>
      <w:r w:rsidR="00E36221" w:rsidRPr="001D20B4">
        <w:rPr>
          <w:rFonts w:cstheme="minorHAnsi"/>
          <w:szCs w:val="28"/>
        </w:rPr>
        <w:t>го</w:t>
      </w:r>
      <w:r w:rsidRPr="001D20B4">
        <w:rPr>
          <w:rFonts w:cstheme="minorHAnsi"/>
          <w:szCs w:val="28"/>
        </w:rPr>
        <w:t xml:space="preserve"> </w:t>
      </w:r>
      <w:r w:rsidR="007569D6" w:rsidRPr="001D20B4">
        <w:rPr>
          <w:rFonts w:cstheme="minorHAnsi"/>
          <w:szCs w:val="28"/>
        </w:rPr>
        <w:t>калибра</w:t>
      </w:r>
      <w:r w:rsidRPr="001D20B4">
        <w:rPr>
          <w:rFonts w:cstheme="minorHAnsi"/>
          <w:szCs w:val="28"/>
        </w:rPr>
        <w:t xml:space="preserve">, чтобы выдерживать ток, </w:t>
      </w:r>
      <w:r w:rsidR="00E36221" w:rsidRPr="001D20B4">
        <w:rPr>
          <w:rFonts w:cstheme="minorHAnsi"/>
          <w:szCs w:val="28"/>
        </w:rPr>
        <w:t>необходимый для работы инструмента</w:t>
      </w:r>
      <w:r w:rsidRPr="001D20B4">
        <w:rPr>
          <w:rFonts w:cstheme="minorHAnsi"/>
          <w:szCs w:val="28"/>
        </w:rPr>
        <w:t xml:space="preserve">. </w:t>
      </w:r>
      <w:r w:rsidR="00E36221" w:rsidRPr="001D20B4">
        <w:rPr>
          <w:rFonts w:cstheme="minorHAnsi"/>
          <w:szCs w:val="28"/>
        </w:rPr>
        <w:t>Кабель</w:t>
      </w:r>
      <w:r w:rsidRPr="001D20B4">
        <w:rPr>
          <w:rFonts w:cstheme="minorHAnsi"/>
          <w:szCs w:val="28"/>
        </w:rPr>
        <w:t xml:space="preserve"> меньшего </w:t>
      </w:r>
      <w:r w:rsidR="007569D6" w:rsidRPr="001D20B4">
        <w:rPr>
          <w:rFonts w:cstheme="minorHAnsi"/>
          <w:szCs w:val="28"/>
        </w:rPr>
        <w:t>калибра</w:t>
      </w:r>
      <w:r w:rsidRPr="001D20B4">
        <w:rPr>
          <w:rFonts w:cstheme="minorHAnsi"/>
          <w:szCs w:val="28"/>
        </w:rPr>
        <w:t xml:space="preserve"> вызовет падение напряжения в сети, что приведет к потере питания и перегреву.</w:t>
      </w:r>
    </w:p>
    <w:p w14:paraId="093DBA07" w14:textId="64F4DC76" w:rsidR="007569D6" w:rsidRPr="001D20B4" w:rsidRDefault="007569D6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Убедитесь, что удлинитель правильно подключен и находится в хорошем состоянии. </w:t>
      </w:r>
      <w:r w:rsidR="00AE6BD3" w:rsidRPr="001D20B4">
        <w:rPr>
          <w:rFonts w:cstheme="minorHAnsi"/>
          <w:szCs w:val="28"/>
        </w:rPr>
        <w:t>З</w:t>
      </w:r>
      <w:r w:rsidRPr="001D20B4">
        <w:rPr>
          <w:rFonts w:cstheme="minorHAnsi"/>
          <w:szCs w:val="28"/>
        </w:rPr>
        <w:t>амените удлинитель, если он поврежден, или поручите</w:t>
      </w:r>
      <w:r w:rsidR="00AE6BD3" w:rsidRPr="001D20B4">
        <w:rPr>
          <w:rFonts w:cstheme="minorHAnsi"/>
          <w:szCs w:val="28"/>
        </w:rPr>
        <w:t xml:space="preserve"> его</w:t>
      </w:r>
      <w:r w:rsidRPr="001D20B4">
        <w:rPr>
          <w:rFonts w:cstheme="minorHAnsi"/>
          <w:szCs w:val="28"/>
        </w:rPr>
        <w:t xml:space="preserve"> ремонт квалифицированному электрику. </w:t>
      </w:r>
      <w:r w:rsidR="00AE6BD3" w:rsidRPr="001D20B4">
        <w:rPr>
          <w:rFonts w:cstheme="minorHAnsi"/>
          <w:szCs w:val="28"/>
        </w:rPr>
        <w:t>Храните</w:t>
      </w:r>
      <w:r w:rsidRPr="001D20B4">
        <w:rPr>
          <w:rFonts w:cstheme="minorHAnsi"/>
          <w:szCs w:val="28"/>
        </w:rPr>
        <w:t xml:space="preserve"> удлинитель</w:t>
      </w:r>
      <w:r w:rsidR="00AE6BD3" w:rsidRPr="001D20B4">
        <w:rPr>
          <w:rFonts w:cstheme="minorHAnsi"/>
          <w:szCs w:val="28"/>
        </w:rPr>
        <w:t xml:space="preserve"> вдали</w:t>
      </w:r>
      <w:r w:rsidRPr="001D20B4">
        <w:rPr>
          <w:rFonts w:cstheme="minorHAnsi"/>
          <w:szCs w:val="28"/>
        </w:rPr>
        <w:t xml:space="preserve"> от острых пред</w:t>
      </w:r>
      <w:r w:rsidR="00AE6BD3" w:rsidRPr="001D20B4">
        <w:rPr>
          <w:rFonts w:cstheme="minorHAnsi"/>
          <w:szCs w:val="28"/>
        </w:rPr>
        <w:t xml:space="preserve">метов, сырых или влажных мест, не подвергайте его чрезмерному нагреву. </w:t>
      </w:r>
    </w:p>
    <w:p w14:paraId="24C584B7" w14:textId="31056D7C" w:rsidR="00B547AB" w:rsidRPr="001D20B4" w:rsidRDefault="00AE6BD3" w:rsidP="001D20B4">
      <w:pPr>
        <w:spacing w:after="200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lastRenderedPageBreak/>
        <w:t>Используйте отдельн</w:t>
      </w:r>
      <w:r w:rsidR="00C04F06" w:rsidRPr="001D20B4">
        <w:rPr>
          <w:rFonts w:cstheme="minorHAnsi"/>
          <w:szCs w:val="28"/>
        </w:rPr>
        <w:t>ую электрическую цепь для ваших электроинструментов. Ц</w:t>
      </w:r>
      <w:r w:rsidRPr="001D20B4">
        <w:rPr>
          <w:rFonts w:cstheme="minorHAnsi"/>
          <w:szCs w:val="28"/>
        </w:rPr>
        <w:t>епь не должна быть меньше провода 14</w:t>
      </w:r>
      <w:r w:rsidR="00C04F06" w:rsidRPr="001D20B4">
        <w:rPr>
          <w:rFonts w:cstheme="minorHAnsi"/>
          <w:szCs w:val="28"/>
        </w:rPr>
        <w:t>-го</w:t>
      </w:r>
      <w:r w:rsidRPr="001D20B4">
        <w:rPr>
          <w:rFonts w:cstheme="minorHAnsi"/>
          <w:szCs w:val="28"/>
        </w:rPr>
        <w:t xml:space="preserve"> калибра и должна быть защищена либо предохранителем</w:t>
      </w:r>
      <w:r w:rsidR="00C04F06" w:rsidRPr="001D20B4">
        <w:rPr>
          <w:rFonts w:cstheme="minorHAnsi"/>
          <w:szCs w:val="28"/>
        </w:rPr>
        <w:t xml:space="preserve"> 15 ампер</w:t>
      </w:r>
      <w:r w:rsidRPr="001D20B4">
        <w:rPr>
          <w:rFonts w:cstheme="minorHAnsi"/>
          <w:szCs w:val="28"/>
        </w:rPr>
        <w:t xml:space="preserve"> с задержкой по времени, либо автоматическим выключателем. Перед подключением электроинструмента к источнику питания убедитесь, что выключатель находится в выключенном положении, а источник питания совпадает с указанным на заводской табличке. Работа при более низком напряжении может привести к повреждению двигателя</w:t>
      </w:r>
      <w:r w:rsidR="00C04F06" w:rsidRPr="001D20B4">
        <w:rPr>
          <w:rFonts w:cstheme="minorHAnsi"/>
          <w:szCs w:val="28"/>
        </w:rPr>
        <w:t>.</w:t>
      </w:r>
    </w:p>
    <w:p w14:paraId="16293ECC" w14:textId="387BEF28" w:rsidR="00CA76B7" w:rsidRPr="00077E4F" w:rsidRDefault="00077E4F" w:rsidP="00EB56DC">
      <w:pPr>
        <w:spacing w:after="200"/>
        <w:ind w:right="424"/>
        <w:jc w:val="center"/>
        <w:rPr>
          <w:rFonts w:cstheme="minorHAnsi"/>
          <w:b/>
          <w:szCs w:val="28"/>
        </w:rPr>
      </w:pPr>
      <w:r w:rsidRPr="00077E4F">
        <w:rPr>
          <w:rFonts w:cstheme="minorHAnsi"/>
          <w:b/>
          <w:szCs w:val="28"/>
        </w:rPr>
        <w:t>ОСОБЫЕ ПРАВИЛА ТЕХНИКИ БЕЗОПАСНОСТИ</w:t>
      </w:r>
    </w:p>
    <w:p w14:paraId="59F74D34" w14:textId="1267178D" w:rsidR="00DD73DF" w:rsidRPr="001D20B4" w:rsidRDefault="00EB56DC" w:rsidP="001D20B4">
      <w:pPr>
        <w:spacing w:after="200"/>
        <w:ind w:right="424"/>
        <w:rPr>
          <w:rFonts w:cstheme="minorHAnsi"/>
          <w:szCs w:val="28"/>
        </w:rPr>
      </w:pPr>
      <w:r>
        <w:rPr>
          <w:rFonts w:cstheme="minorHAnsi"/>
          <w:b/>
          <w:szCs w:val="28"/>
        </w:rPr>
        <w:t>ВНИМАНИЕ</w:t>
      </w:r>
      <w:r w:rsidRPr="00EB56DC">
        <w:rPr>
          <w:rFonts w:cstheme="minorHAnsi"/>
          <w:b/>
          <w:szCs w:val="28"/>
        </w:rPr>
        <w:t>!</w:t>
      </w:r>
      <w:r w:rsidR="00DD73DF" w:rsidRPr="001D20B4">
        <w:rPr>
          <w:rFonts w:cstheme="minorHAnsi"/>
          <w:szCs w:val="28"/>
        </w:rPr>
        <w:t xml:space="preserve"> Хорошо изучите свой инструмент. Не подключайте инструмент к источнику питания, пока не прочтёте данное руководство по эксплуатации. Изучите возможности и ограничения </w:t>
      </w:r>
      <w:r w:rsidR="00527A27" w:rsidRPr="001D20B4">
        <w:rPr>
          <w:rFonts w:cstheme="minorHAnsi"/>
          <w:szCs w:val="28"/>
        </w:rPr>
        <w:t>использования инструмента, а также связанные с ним потенциальные опасности. Это поможет снизить риск поражения электрическим током, пожара или серьёзных травм.</w:t>
      </w:r>
    </w:p>
    <w:p w14:paraId="135DF86E" w14:textId="0790168C" w:rsidR="00527A27" w:rsidRPr="001D20B4" w:rsidRDefault="00527A27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Всегда надевайте защитные очки. При использовании любого электроинструмента существует опасность попадания посторонних предметов в глаза, что может привести к необратимым повреждениям. Все</w:t>
      </w:r>
      <w:r w:rsidR="00C20B33" w:rsidRPr="001D20B4">
        <w:rPr>
          <w:rFonts w:cstheme="minorHAnsi"/>
          <w:szCs w:val="28"/>
        </w:rPr>
        <w:t>гда надевайте именно защитные очки, а не повседневные. В повседневных очках используются лишь ударопрочные линзы, это НЕ защитные очки.</w:t>
      </w:r>
    </w:p>
    <w:p w14:paraId="3160C737" w14:textId="2BAEC984" w:rsidR="00C20B33" w:rsidRPr="001D20B4" w:rsidRDefault="00C20B33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Во время работы с инструментом всегда держите руки подальше от пильного полотна.</w:t>
      </w:r>
      <w:r w:rsidR="00EF716D" w:rsidRPr="001D20B4">
        <w:rPr>
          <w:rFonts w:cstheme="minorHAnsi"/>
          <w:szCs w:val="28"/>
        </w:rPr>
        <w:t xml:space="preserve"> Избегайте неудобного положения рук, которое может привести к тому, что они, в результате соскальзывания, окажутся на пути лезвия пилы.</w:t>
      </w:r>
    </w:p>
    <w:p w14:paraId="6B7593D5" w14:textId="1BA5CD32" w:rsidR="00EF716D" w:rsidRPr="001D20B4" w:rsidRDefault="00EF716D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Закрепляйте заготовку. Используйте зажимы или тиски для закрепления заготовки. Это безопаснее, чем использовать руку для данных целей и освобождает обе руки для работы с инструментом.</w:t>
      </w:r>
    </w:p>
    <w:p w14:paraId="42BDBDD2" w14:textId="24D5DA36" w:rsidR="00EF716D" w:rsidRPr="001D20B4" w:rsidRDefault="000752E8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Убедитесь, что в части заготовки, подлежащей резке или шлифовке, нет гвоздей или посторонних предметов.</w:t>
      </w:r>
    </w:p>
    <w:p w14:paraId="7F042C12" w14:textId="40EC0A5A" w:rsidR="000752E8" w:rsidRPr="001D20B4" w:rsidRDefault="000752E8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Чтобы избежать травм при случайном запуске, всегда вынимайте вилку из источника питания перед установкой или извлечением аксессуара.</w:t>
      </w:r>
    </w:p>
    <w:p w14:paraId="3A55F7C9" w14:textId="508DAB2D" w:rsidR="000752E8" w:rsidRPr="001D20B4" w:rsidRDefault="000752E8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Никогда не используйте тупые лезвия. Они будут резать медленнее, могут оставлять грубые порезы и легко ломаются из-за дополнительного давления и чрезмерного нагрева. Использование тупых лезвий также может привести к перегрузке двигателя и преждевременному выходу инструмента из строя.</w:t>
      </w:r>
    </w:p>
    <w:p w14:paraId="7C858E32" w14:textId="7771C364" w:rsidR="000752E8" w:rsidRPr="001D20B4" w:rsidRDefault="000752E8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Никогда не используйте поврежденные или погнутые лезви</w:t>
      </w:r>
      <w:r w:rsidR="00133F8F" w:rsidRPr="001D20B4">
        <w:rPr>
          <w:rFonts w:cstheme="minorHAnsi"/>
          <w:szCs w:val="28"/>
        </w:rPr>
        <w:t>я. Они могут легко сломаться, что может привести к травме оператора.</w:t>
      </w:r>
    </w:p>
    <w:p w14:paraId="40D05740" w14:textId="0C9B4B0F" w:rsidR="00133F8F" w:rsidRPr="001D20B4" w:rsidRDefault="00133F8F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lastRenderedPageBreak/>
        <w:t>Не прикасайтесь к пильному полотну сразу после использования инструмента. Лезвие будет очень горячим и обожжет вашу руку.</w:t>
      </w:r>
    </w:p>
    <w:p w14:paraId="20779209" w14:textId="780B35DE" w:rsidR="00F21C88" w:rsidRDefault="00133F8F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Используйте только аксессуары, предназначенные для этого инструмента.</w:t>
      </w:r>
    </w:p>
    <w:p w14:paraId="038ABB86" w14:textId="2653CDCF" w:rsidR="00974F89" w:rsidRPr="001D20B4" w:rsidRDefault="009F000A" w:rsidP="001D20B4">
      <w:pPr>
        <w:spacing w:after="200"/>
        <w:ind w:right="424"/>
        <w:rPr>
          <w:rFonts w:cstheme="minorHAnsi"/>
          <w:szCs w:val="28"/>
        </w:rPr>
      </w:pPr>
      <w:r w:rsidRPr="009F000A">
        <w:rPr>
          <w:rFonts w:cstheme="minorHAnsi"/>
          <w:noProof/>
          <w:szCs w:val="28"/>
        </w:rPr>
        <w:drawing>
          <wp:inline distT="0" distB="0" distL="0" distR="0" wp14:anchorId="276C2523" wp14:editId="5ED485D6">
            <wp:extent cx="5296168" cy="3533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1213" cy="357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0DBF" w14:textId="77777777" w:rsidR="009F000A" w:rsidRDefault="009F000A" w:rsidP="001D20B4">
      <w:pPr>
        <w:spacing w:after="200"/>
        <w:ind w:right="424"/>
        <w:rPr>
          <w:rFonts w:cstheme="minorHAnsi"/>
          <w:b/>
          <w:szCs w:val="28"/>
        </w:rPr>
      </w:pPr>
    </w:p>
    <w:p w14:paraId="5CDF1B16" w14:textId="7FE5FD85" w:rsidR="00F21C88" w:rsidRPr="001D20B4" w:rsidRDefault="00D0347C" w:rsidP="001D20B4">
      <w:pPr>
        <w:spacing w:after="200"/>
        <w:ind w:right="424"/>
        <w:rPr>
          <w:rFonts w:cstheme="minorHAnsi"/>
          <w:b/>
          <w:szCs w:val="28"/>
        </w:rPr>
      </w:pPr>
      <w:r w:rsidRPr="001D20B4">
        <w:rPr>
          <w:rFonts w:cstheme="minorHAnsi"/>
          <w:b/>
          <w:szCs w:val="28"/>
        </w:rPr>
        <w:t>Насадки</w:t>
      </w:r>
    </w:p>
    <w:tbl>
      <w:tblPr>
        <w:tblStyle w:val="a3"/>
        <w:tblpPr w:leftFromText="180" w:rightFromText="180" w:vertAnchor="text" w:horzAnchor="margin" w:tblpXSpec="right" w:tblpY="14"/>
        <w:tblW w:w="0" w:type="auto"/>
        <w:tblLayout w:type="fixed"/>
        <w:tblLook w:val="04A0" w:firstRow="1" w:lastRow="0" w:firstColumn="1" w:lastColumn="0" w:noHBand="0" w:noVBand="1"/>
      </w:tblPr>
      <w:tblGrid>
        <w:gridCol w:w="848"/>
        <w:gridCol w:w="3127"/>
        <w:gridCol w:w="1121"/>
      </w:tblGrid>
      <w:tr w:rsidR="00F21C88" w:rsidRPr="001D20B4" w14:paraId="1EAAF85D" w14:textId="77777777" w:rsidTr="009F000A">
        <w:trPr>
          <w:trHeight w:val="549"/>
        </w:trPr>
        <w:tc>
          <w:tcPr>
            <w:tcW w:w="5096" w:type="dxa"/>
            <w:gridSpan w:val="3"/>
          </w:tcPr>
          <w:p w14:paraId="3B5DF5C9" w14:textId="77777777" w:rsidR="00F21C88" w:rsidRPr="001D20B4" w:rsidRDefault="00F21C88" w:rsidP="009F000A">
            <w:pPr>
              <w:jc w:val="center"/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 xml:space="preserve">Компоненты </w:t>
            </w:r>
            <w:proofErr w:type="spellStart"/>
            <w:r w:rsidRPr="001D20B4">
              <w:rPr>
                <w:rFonts w:cstheme="minorHAnsi"/>
                <w:szCs w:val="28"/>
                <w:lang w:val="ru-RU"/>
              </w:rPr>
              <w:t>реноватора</w:t>
            </w:r>
            <w:proofErr w:type="spellEnd"/>
          </w:p>
        </w:tc>
      </w:tr>
      <w:tr w:rsidR="00F21C88" w:rsidRPr="001D20B4" w14:paraId="3960FBEE" w14:textId="77777777" w:rsidTr="009F000A">
        <w:trPr>
          <w:trHeight w:val="561"/>
        </w:trPr>
        <w:tc>
          <w:tcPr>
            <w:tcW w:w="848" w:type="dxa"/>
          </w:tcPr>
          <w:p w14:paraId="2006C12F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Ключ</w:t>
            </w:r>
          </w:p>
        </w:tc>
        <w:tc>
          <w:tcPr>
            <w:tcW w:w="3127" w:type="dxa"/>
          </w:tcPr>
          <w:p w14:paraId="3E2DE0CC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Описание</w:t>
            </w:r>
          </w:p>
        </w:tc>
        <w:tc>
          <w:tcPr>
            <w:tcW w:w="1121" w:type="dxa"/>
          </w:tcPr>
          <w:p w14:paraId="0115B8D9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Кол-во</w:t>
            </w:r>
          </w:p>
        </w:tc>
      </w:tr>
      <w:tr w:rsidR="00F21C88" w:rsidRPr="001D20B4" w14:paraId="7CB2DD18" w14:textId="77777777" w:rsidTr="009F000A">
        <w:trPr>
          <w:trHeight w:val="549"/>
        </w:trPr>
        <w:tc>
          <w:tcPr>
            <w:tcW w:w="848" w:type="dxa"/>
          </w:tcPr>
          <w:p w14:paraId="58AD9B8C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А</w:t>
            </w:r>
          </w:p>
        </w:tc>
        <w:tc>
          <w:tcPr>
            <w:tcW w:w="3127" w:type="dxa"/>
          </w:tcPr>
          <w:p w14:paraId="1735371C" w14:textId="70E2C07F" w:rsidR="00F21C88" w:rsidRPr="001D20B4" w:rsidRDefault="002747D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 xml:space="preserve">Лезвие для дерева и </w:t>
            </w:r>
            <w:proofErr w:type="spellStart"/>
            <w:r w:rsidRPr="001D20B4">
              <w:rPr>
                <w:rFonts w:cstheme="minorHAnsi"/>
                <w:szCs w:val="28"/>
                <w:lang w:val="ru-RU"/>
              </w:rPr>
              <w:t>гипсокартона</w:t>
            </w:r>
            <w:proofErr w:type="spellEnd"/>
            <w:r w:rsidRPr="001D20B4">
              <w:rPr>
                <w:rFonts w:cstheme="minorHAnsi"/>
                <w:szCs w:val="28"/>
                <w:lang w:val="ru-RU"/>
              </w:rPr>
              <w:t xml:space="preserve"> 1 1/4"</w:t>
            </w:r>
          </w:p>
        </w:tc>
        <w:tc>
          <w:tcPr>
            <w:tcW w:w="1121" w:type="dxa"/>
          </w:tcPr>
          <w:p w14:paraId="6F8FDA34" w14:textId="06C8DF28" w:rsidR="00F21C88" w:rsidRPr="001D20B4" w:rsidRDefault="002747D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1</w:t>
            </w:r>
          </w:p>
        </w:tc>
      </w:tr>
      <w:tr w:rsidR="00F21C88" w:rsidRPr="001D20B4" w14:paraId="414BA67E" w14:textId="77777777" w:rsidTr="009F000A">
        <w:trPr>
          <w:trHeight w:val="549"/>
        </w:trPr>
        <w:tc>
          <w:tcPr>
            <w:tcW w:w="848" w:type="dxa"/>
          </w:tcPr>
          <w:p w14:paraId="74D8EA9C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Б</w:t>
            </w:r>
          </w:p>
        </w:tc>
        <w:tc>
          <w:tcPr>
            <w:tcW w:w="3127" w:type="dxa"/>
          </w:tcPr>
          <w:p w14:paraId="40AD5D7B" w14:textId="2DE35B1E" w:rsidR="00F21C88" w:rsidRPr="001D20B4" w:rsidRDefault="002747DD" w:rsidP="001D20B4">
            <w:pPr>
              <w:rPr>
                <w:rFonts w:cstheme="minorHAnsi"/>
                <w:szCs w:val="28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Насадка шабер 2</w:t>
            </w:r>
            <w:r w:rsidRPr="001D20B4">
              <w:rPr>
                <w:rFonts w:cstheme="minorHAnsi"/>
                <w:szCs w:val="28"/>
              </w:rPr>
              <w:t>”</w:t>
            </w:r>
          </w:p>
        </w:tc>
        <w:tc>
          <w:tcPr>
            <w:tcW w:w="1121" w:type="dxa"/>
          </w:tcPr>
          <w:p w14:paraId="55E8066F" w14:textId="4AC58AC7" w:rsidR="00F21C88" w:rsidRPr="001D20B4" w:rsidRDefault="002747D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1</w:t>
            </w:r>
          </w:p>
        </w:tc>
      </w:tr>
      <w:tr w:rsidR="00F21C88" w:rsidRPr="001D20B4" w14:paraId="6607E7E7" w14:textId="77777777" w:rsidTr="009F000A">
        <w:trPr>
          <w:trHeight w:val="717"/>
        </w:trPr>
        <w:tc>
          <w:tcPr>
            <w:tcW w:w="848" w:type="dxa"/>
          </w:tcPr>
          <w:p w14:paraId="0E3F0545" w14:textId="77777777" w:rsidR="00F21C88" w:rsidRPr="001D20B4" w:rsidRDefault="00F21C88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В</w:t>
            </w:r>
          </w:p>
        </w:tc>
        <w:tc>
          <w:tcPr>
            <w:tcW w:w="3127" w:type="dxa"/>
          </w:tcPr>
          <w:p w14:paraId="22B9E536" w14:textId="364C5D72" w:rsidR="00F21C88" w:rsidRPr="001D20B4" w:rsidRDefault="002747D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 xml:space="preserve">Насадка </w:t>
            </w:r>
            <w:r w:rsidR="0043784E" w:rsidRPr="001D20B4">
              <w:rPr>
                <w:rFonts w:cstheme="minorHAnsi"/>
                <w:szCs w:val="28"/>
                <w:lang w:val="ru-RU"/>
              </w:rPr>
              <w:t>шлифовальная дельтовидная</w:t>
            </w:r>
          </w:p>
        </w:tc>
        <w:tc>
          <w:tcPr>
            <w:tcW w:w="1121" w:type="dxa"/>
          </w:tcPr>
          <w:p w14:paraId="509B047C" w14:textId="39A6B048" w:rsidR="00F21C88" w:rsidRPr="001D20B4" w:rsidRDefault="002747D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1</w:t>
            </w:r>
          </w:p>
        </w:tc>
      </w:tr>
      <w:tr w:rsidR="00D6678D" w:rsidRPr="001D20B4" w14:paraId="6B063CBE" w14:textId="77777777" w:rsidTr="009F000A">
        <w:trPr>
          <w:trHeight w:val="628"/>
        </w:trPr>
        <w:tc>
          <w:tcPr>
            <w:tcW w:w="848" w:type="dxa"/>
            <w:vMerge w:val="restart"/>
          </w:tcPr>
          <w:p w14:paraId="58588778" w14:textId="77777777" w:rsidR="00D6678D" w:rsidRPr="001D20B4" w:rsidRDefault="00D6678D" w:rsidP="001D20B4">
            <w:pPr>
              <w:rPr>
                <w:rFonts w:cstheme="minorHAnsi"/>
                <w:szCs w:val="28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Г</w:t>
            </w:r>
          </w:p>
        </w:tc>
        <w:tc>
          <w:tcPr>
            <w:tcW w:w="3127" w:type="dxa"/>
            <w:tcBorders>
              <w:bottom w:val="nil"/>
            </w:tcBorders>
          </w:tcPr>
          <w:p w14:paraId="5751FEC7" w14:textId="4BE7B291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Наждачные листы для шлифовальной насадки:</w:t>
            </w:r>
          </w:p>
        </w:tc>
        <w:tc>
          <w:tcPr>
            <w:tcW w:w="1121" w:type="dxa"/>
            <w:tcBorders>
              <w:bottom w:val="nil"/>
            </w:tcBorders>
          </w:tcPr>
          <w:p w14:paraId="7FA7FF9E" w14:textId="1373F2C4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</w:p>
        </w:tc>
      </w:tr>
      <w:tr w:rsidR="00D6678D" w:rsidRPr="001D20B4" w14:paraId="4D54F79D" w14:textId="77777777" w:rsidTr="009F000A">
        <w:trPr>
          <w:trHeight w:val="694"/>
        </w:trPr>
        <w:tc>
          <w:tcPr>
            <w:tcW w:w="848" w:type="dxa"/>
            <w:vMerge/>
          </w:tcPr>
          <w:p w14:paraId="2D14656A" w14:textId="77777777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</w:p>
        </w:tc>
        <w:tc>
          <w:tcPr>
            <w:tcW w:w="3127" w:type="dxa"/>
            <w:tcBorders>
              <w:top w:val="nil"/>
            </w:tcBorders>
          </w:tcPr>
          <w:p w14:paraId="71B9FBEE" w14:textId="099F14B0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• зернистость 80</w:t>
            </w:r>
          </w:p>
          <w:p w14:paraId="02834FFB" w14:textId="19F8964C" w:rsidR="00D6678D" w:rsidRPr="001D20B4" w:rsidRDefault="00D6678D" w:rsidP="001D20B4">
            <w:pPr>
              <w:rPr>
                <w:rFonts w:cstheme="minorHAnsi"/>
                <w:szCs w:val="28"/>
              </w:rPr>
            </w:pPr>
            <w:r w:rsidRPr="001D20B4">
              <w:rPr>
                <w:rFonts w:cstheme="minorHAnsi"/>
                <w:szCs w:val="28"/>
                <w:lang w:val="ru-RU"/>
              </w:rPr>
              <w:t>• зернистость 100</w:t>
            </w:r>
          </w:p>
        </w:tc>
        <w:tc>
          <w:tcPr>
            <w:tcW w:w="1121" w:type="dxa"/>
            <w:tcBorders>
              <w:top w:val="nil"/>
            </w:tcBorders>
          </w:tcPr>
          <w:p w14:paraId="4582A174" w14:textId="77777777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1</w:t>
            </w:r>
          </w:p>
          <w:p w14:paraId="029FF3B4" w14:textId="3F78AFFD" w:rsidR="00D6678D" w:rsidRPr="001D20B4" w:rsidRDefault="00D6678D" w:rsidP="001D20B4">
            <w:pPr>
              <w:rPr>
                <w:rFonts w:cstheme="minorHAnsi"/>
                <w:szCs w:val="28"/>
                <w:lang w:val="ru-RU"/>
              </w:rPr>
            </w:pPr>
            <w:r w:rsidRPr="001D20B4">
              <w:rPr>
                <w:rFonts w:cstheme="minorHAnsi"/>
                <w:szCs w:val="28"/>
                <w:lang w:val="ru-RU"/>
              </w:rPr>
              <w:t>1</w:t>
            </w:r>
          </w:p>
        </w:tc>
      </w:tr>
    </w:tbl>
    <w:p w14:paraId="4D3EEE39" w14:textId="5C33FEAE" w:rsidR="00697F70" w:rsidRDefault="00F21C88" w:rsidP="001D20B4">
      <w:pPr>
        <w:spacing w:after="200"/>
        <w:ind w:right="424"/>
        <w:rPr>
          <w:rFonts w:cstheme="minorHAnsi"/>
          <w:szCs w:val="28"/>
        </w:rPr>
      </w:pPr>
      <w:r w:rsidRPr="001D20B4">
        <w:rPr>
          <w:rFonts w:cstheme="minorHAnsi"/>
          <w:noProof/>
          <w:szCs w:val="28"/>
        </w:rPr>
        <w:drawing>
          <wp:inline distT="0" distB="0" distL="0" distR="0" wp14:anchorId="0BF560FB" wp14:editId="6A94DB79">
            <wp:extent cx="257308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83" cy="296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D2B4" w14:textId="77777777" w:rsidR="009F000A" w:rsidRDefault="00697F70" w:rsidP="001D20B4">
      <w:pPr>
        <w:spacing w:after="200"/>
        <w:ind w:right="424"/>
        <w:rPr>
          <w:rFonts w:cstheme="minorHAnsi"/>
          <w:szCs w:val="28"/>
        </w:rPr>
      </w:pPr>
      <w:r w:rsidRPr="00974F89">
        <w:rPr>
          <w:rFonts w:cstheme="minorHAnsi"/>
          <w:noProof/>
          <w:szCs w:val="28"/>
        </w:rPr>
        <w:lastRenderedPageBreak/>
        <w:drawing>
          <wp:inline distT="0" distB="0" distL="0" distR="0" wp14:anchorId="5EB1E76D" wp14:editId="5983856A">
            <wp:extent cx="2538936" cy="5029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521" cy="513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C286" w14:textId="77777777" w:rsidR="009F000A" w:rsidRDefault="009F000A" w:rsidP="001D20B4">
      <w:pPr>
        <w:spacing w:after="200"/>
        <w:ind w:right="424"/>
        <w:rPr>
          <w:rFonts w:cstheme="minorHAnsi"/>
          <w:szCs w:val="28"/>
        </w:rPr>
      </w:pPr>
    </w:p>
    <w:p w14:paraId="1A1F4187" w14:textId="4DC69A69" w:rsidR="009F000A" w:rsidRPr="007B077A" w:rsidRDefault="009F000A" w:rsidP="007B077A">
      <w:pPr>
        <w:spacing w:after="200"/>
        <w:ind w:right="424"/>
        <w:rPr>
          <w:rFonts w:cstheme="minorHAnsi"/>
          <w:szCs w:val="28"/>
        </w:rPr>
      </w:pPr>
      <w:r w:rsidRPr="009F000A">
        <w:rPr>
          <w:rFonts w:cstheme="minorHAnsi"/>
          <w:noProof/>
          <w:szCs w:val="28"/>
        </w:rPr>
        <w:drawing>
          <wp:inline distT="0" distB="0" distL="0" distR="0" wp14:anchorId="4C976F9A" wp14:editId="58A4B372">
            <wp:extent cx="2562914" cy="396240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0852" cy="399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6249F" w14:textId="7A34A152" w:rsidR="009F000A" w:rsidRDefault="009F000A" w:rsidP="001D20B4">
      <w:pPr>
        <w:spacing w:after="200"/>
        <w:ind w:right="424"/>
        <w:jc w:val="center"/>
        <w:rPr>
          <w:rFonts w:cstheme="minorHAnsi"/>
          <w:b/>
          <w:szCs w:val="28"/>
        </w:rPr>
      </w:pPr>
      <w:r>
        <w:rPr>
          <w:rFonts w:cstheme="minorHAnsi"/>
          <w:b/>
          <w:szCs w:val="28"/>
        </w:rPr>
        <w:lastRenderedPageBreak/>
        <w:t>ЭКСПЛУАТАЦИЯ</w:t>
      </w:r>
    </w:p>
    <w:p w14:paraId="501DAFEA" w14:textId="108A750E" w:rsidR="009F000A" w:rsidRDefault="009F000A" w:rsidP="009F000A">
      <w:pPr>
        <w:spacing w:after="200"/>
        <w:ind w:right="424"/>
      </w:pPr>
      <w:r>
        <w:t xml:space="preserve">Перед началом работы с </w:t>
      </w:r>
      <w:proofErr w:type="spellStart"/>
      <w:r>
        <w:t>реноватором</w:t>
      </w:r>
      <w:proofErr w:type="spellEnd"/>
      <w:r>
        <w:t xml:space="preserve"> установите необходимую насадку, в зависимости от вида работы.</w:t>
      </w:r>
    </w:p>
    <w:p w14:paraId="62E544BA" w14:textId="5F829170" w:rsidR="009F000A" w:rsidRDefault="009F000A" w:rsidP="009F000A">
      <w:pPr>
        <w:spacing w:after="200"/>
        <w:ind w:right="424"/>
        <w:rPr>
          <w:rFonts w:cstheme="minorHAnsi"/>
          <w:b/>
          <w:szCs w:val="28"/>
        </w:rPr>
      </w:pPr>
      <w:r w:rsidRPr="009F000A">
        <w:rPr>
          <w:rFonts w:cstheme="minorHAnsi"/>
          <w:b/>
          <w:noProof/>
          <w:szCs w:val="28"/>
        </w:rPr>
        <w:drawing>
          <wp:inline distT="0" distB="0" distL="0" distR="0" wp14:anchorId="2F124C88" wp14:editId="729CDCDB">
            <wp:extent cx="5162550" cy="18332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7506" cy="18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AB7B" w14:textId="555DF56B" w:rsidR="009F000A" w:rsidRDefault="009F000A" w:rsidP="009F000A">
      <w:pPr>
        <w:spacing w:after="200"/>
        <w:ind w:right="424"/>
      </w:pPr>
      <w:r>
        <w:t xml:space="preserve">В целях Вашей безопасности в </w:t>
      </w:r>
      <w:proofErr w:type="spellStart"/>
      <w:r>
        <w:t>реноваторе</w:t>
      </w:r>
      <w:proofErr w:type="spellEnd"/>
      <w:r>
        <w:t xml:space="preserve"> имеется плавный пуск, который позволяет постепенно повышать скорость колебаний насадки и снижает вибрацию при включении.</w:t>
      </w:r>
    </w:p>
    <w:p w14:paraId="389F6121" w14:textId="6768E7F7" w:rsidR="009F000A" w:rsidRDefault="009F000A" w:rsidP="009F000A">
      <w:pPr>
        <w:spacing w:after="200"/>
        <w:ind w:right="424"/>
      </w:pPr>
      <w:r>
        <w:t xml:space="preserve">Для включения </w:t>
      </w:r>
      <w:proofErr w:type="spellStart"/>
      <w:r>
        <w:t>реноватора</w:t>
      </w:r>
      <w:proofErr w:type="spellEnd"/>
      <w:r>
        <w:t xml:space="preserve"> используйте кнопку с фиксатором.</w:t>
      </w:r>
    </w:p>
    <w:p w14:paraId="13F98B7D" w14:textId="2BFFFE29" w:rsidR="009F000A" w:rsidRDefault="009F000A" w:rsidP="009F000A">
      <w:pPr>
        <w:spacing w:after="200"/>
        <w:ind w:right="424"/>
        <w:rPr>
          <w:rFonts w:cstheme="minorHAnsi"/>
          <w:b/>
          <w:szCs w:val="28"/>
        </w:rPr>
      </w:pPr>
      <w:r w:rsidRPr="009F000A">
        <w:rPr>
          <w:rFonts w:cstheme="minorHAnsi"/>
          <w:b/>
          <w:noProof/>
          <w:szCs w:val="28"/>
        </w:rPr>
        <w:drawing>
          <wp:inline distT="0" distB="0" distL="0" distR="0" wp14:anchorId="16C62AF6" wp14:editId="48DEAB86">
            <wp:extent cx="2295525" cy="14743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2483" cy="14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0618" w14:textId="7260A4BD" w:rsidR="009F000A" w:rsidRDefault="009F000A" w:rsidP="009F000A">
      <w:pPr>
        <w:spacing w:after="200"/>
        <w:ind w:right="424"/>
      </w:pPr>
      <w:r>
        <w:t xml:space="preserve">Включайте </w:t>
      </w:r>
      <w:proofErr w:type="spellStart"/>
      <w:r>
        <w:t>реноватор</w:t>
      </w:r>
      <w:proofErr w:type="spellEnd"/>
      <w:r>
        <w:t xml:space="preserve">, не касаясь насадкой обрабатываемой поверхности. Дождитесь, когда насадка наберет полную скорость колебаний, после чего плавно производите обрабатывание материала, контролируя направление руками. Для разного вида работ в </w:t>
      </w:r>
      <w:proofErr w:type="spellStart"/>
      <w:r>
        <w:t>реноваторе</w:t>
      </w:r>
      <w:proofErr w:type="spellEnd"/>
      <w:r>
        <w:t xml:space="preserve"> на конце рукоятки предусмотрен регулятор скорости колебаний.</w:t>
      </w:r>
    </w:p>
    <w:p w14:paraId="739E6F43" w14:textId="5C88D7E1" w:rsidR="00613878" w:rsidRPr="007B077A" w:rsidRDefault="00613878" w:rsidP="009F000A">
      <w:pPr>
        <w:spacing w:after="200"/>
        <w:ind w:right="424"/>
        <w:rPr>
          <w:rFonts w:cstheme="minorHAnsi"/>
          <w:b/>
          <w:szCs w:val="28"/>
        </w:rPr>
      </w:pPr>
      <w:r w:rsidRPr="00613878">
        <w:rPr>
          <w:rFonts w:cstheme="minorHAnsi"/>
          <w:b/>
          <w:noProof/>
          <w:szCs w:val="28"/>
        </w:rPr>
        <w:drawing>
          <wp:inline distT="0" distB="0" distL="0" distR="0" wp14:anchorId="439FE037" wp14:editId="718A2A62">
            <wp:extent cx="2105025" cy="1403349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1160" cy="143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2F06" w14:textId="77777777" w:rsidR="00613878" w:rsidRPr="00613878" w:rsidRDefault="00613878" w:rsidP="009F000A">
      <w:pPr>
        <w:spacing w:after="200"/>
        <w:ind w:right="424"/>
        <w:rPr>
          <w:b/>
        </w:rPr>
      </w:pPr>
      <w:r w:rsidRPr="00613878">
        <w:rPr>
          <w:b/>
        </w:rPr>
        <w:t xml:space="preserve">ВНИМАНИЕ! </w:t>
      </w:r>
    </w:p>
    <w:p w14:paraId="16A089A5" w14:textId="64B7A0BD" w:rsidR="00613878" w:rsidRDefault="00613878" w:rsidP="009F000A">
      <w:pPr>
        <w:spacing w:after="200"/>
        <w:ind w:right="424"/>
      </w:pPr>
      <w:r>
        <w:t xml:space="preserve">1. Не нужно сильно давить на инструмент, перекашивать его или выполнять колебательное движение. </w:t>
      </w:r>
    </w:p>
    <w:p w14:paraId="7DD49937" w14:textId="2C3AB398" w:rsidR="00613878" w:rsidRPr="007B077A" w:rsidRDefault="00613878" w:rsidP="007B077A">
      <w:pPr>
        <w:spacing w:after="200"/>
        <w:ind w:right="424"/>
      </w:pPr>
      <w:r>
        <w:t>2. Чтобы случайно не повредить во время работы сетевой кабель, постоянно следите за его положением.</w:t>
      </w:r>
    </w:p>
    <w:p w14:paraId="70FD2BD7" w14:textId="28E15413" w:rsidR="00077E4F" w:rsidRDefault="00077E4F" w:rsidP="001D20B4">
      <w:pPr>
        <w:spacing w:after="200"/>
        <w:ind w:right="424"/>
        <w:jc w:val="center"/>
        <w:rPr>
          <w:b/>
        </w:rPr>
      </w:pPr>
      <w:r w:rsidRPr="00077E4F">
        <w:rPr>
          <w:b/>
        </w:rPr>
        <w:lastRenderedPageBreak/>
        <w:t xml:space="preserve">ХРАНЕНИЕ И ТЕХНИЧЕСКОЕ ОБСЛУЖИВАНИЕ </w:t>
      </w:r>
    </w:p>
    <w:p w14:paraId="697145D4" w14:textId="77777777" w:rsidR="00077E4F" w:rsidRDefault="00077E4F" w:rsidP="00077E4F">
      <w:pPr>
        <w:spacing w:after="200"/>
        <w:ind w:right="424"/>
      </w:pPr>
      <w:r>
        <w:rPr>
          <w:b/>
        </w:rPr>
        <w:t>Внимание</w:t>
      </w:r>
      <w:r>
        <w:t xml:space="preserve">! Перед проведением работ по техобслуживанию электроинструмента всегда отключайте сетевой кабель от электросети. </w:t>
      </w:r>
    </w:p>
    <w:p w14:paraId="027A2AE9" w14:textId="7DD0A286" w:rsidR="00077E4F" w:rsidRDefault="00077E4F" w:rsidP="00077E4F">
      <w:pPr>
        <w:pStyle w:val="aa"/>
        <w:numPr>
          <w:ilvl w:val="0"/>
          <w:numId w:val="44"/>
        </w:numPr>
        <w:ind w:right="424"/>
      </w:pPr>
      <w:r>
        <w:t xml:space="preserve">Хранить электроинструмент необходимо при температуре окружающей среды от 0°С до +40°С и относительной влажности воздуха не более 80% в месте, недоступном для детей. </w:t>
      </w:r>
    </w:p>
    <w:p w14:paraId="05C1B6CF" w14:textId="3D8E5C0F" w:rsidR="00077E4F" w:rsidRDefault="00077E4F" w:rsidP="00077E4F">
      <w:pPr>
        <w:pStyle w:val="aa"/>
        <w:numPr>
          <w:ilvl w:val="0"/>
          <w:numId w:val="44"/>
        </w:numPr>
        <w:ind w:right="424"/>
      </w:pPr>
      <w:r>
        <w:t xml:space="preserve">Регулярно проверяйте надежность крепления всех винтов. При обнаружении ослабленного винта немедленно затяните его. В противном случае Вы подвергаете себя риску получения травмы. </w:t>
      </w:r>
    </w:p>
    <w:p w14:paraId="4C919CB4" w14:textId="555AEA42" w:rsidR="00077E4F" w:rsidRDefault="00077E4F" w:rsidP="00077E4F">
      <w:pPr>
        <w:pStyle w:val="aa"/>
        <w:numPr>
          <w:ilvl w:val="0"/>
          <w:numId w:val="44"/>
        </w:numPr>
        <w:ind w:right="424"/>
      </w:pPr>
      <w:r>
        <w:t xml:space="preserve">Необходимо особенно бережно относиться к электродвигателю, избегать попадания воды или масла в его обмотки. </w:t>
      </w:r>
    </w:p>
    <w:p w14:paraId="679AA6DC" w14:textId="7AF19C28" w:rsidR="00077E4F" w:rsidRDefault="00077E4F" w:rsidP="00077E4F">
      <w:pPr>
        <w:pStyle w:val="aa"/>
        <w:numPr>
          <w:ilvl w:val="0"/>
          <w:numId w:val="44"/>
        </w:numPr>
        <w:ind w:right="424"/>
      </w:pPr>
      <w:r>
        <w:t xml:space="preserve">После работы тщательно протирайте электроинструмент. </w:t>
      </w:r>
    </w:p>
    <w:p w14:paraId="3C3E1BC2" w14:textId="77777777" w:rsidR="00077E4F" w:rsidRPr="00077E4F" w:rsidRDefault="00077E4F" w:rsidP="00077E4F">
      <w:pPr>
        <w:pStyle w:val="aa"/>
        <w:numPr>
          <w:ilvl w:val="0"/>
          <w:numId w:val="44"/>
        </w:numPr>
        <w:ind w:right="424"/>
        <w:rPr>
          <w:rFonts w:cstheme="minorHAnsi"/>
          <w:bCs/>
          <w:spacing w:val="-3"/>
          <w:szCs w:val="28"/>
        </w:rPr>
      </w:pPr>
      <w:r>
        <w:t>Следите за тем, чтобы вентиляционные отверстия всегда были чистыми.</w:t>
      </w:r>
    </w:p>
    <w:p w14:paraId="0123B920" w14:textId="7E5E6079" w:rsidR="00077E4F" w:rsidRPr="00077E4F" w:rsidRDefault="00077E4F" w:rsidP="00077E4F">
      <w:pPr>
        <w:pStyle w:val="aa"/>
        <w:numPr>
          <w:ilvl w:val="0"/>
          <w:numId w:val="44"/>
        </w:numPr>
        <w:ind w:right="424"/>
        <w:rPr>
          <w:rFonts w:cstheme="minorHAnsi"/>
          <w:bCs/>
          <w:spacing w:val="-3"/>
          <w:szCs w:val="28"/>
        </w:rPr>
      </w:pPr>
      <w:r>
        <w:t>В процессе эксплуатации угольные щетки подвержены естественному износу. Своевременная замена угольных щеток значительно увеличит срок службы инструмента. Для их замены обратитесь в авторизованный сервисный центр.</w:t>
      </w:r>
    </w:p>
    <w:p w14:paraId="611CCF4F" w14:textId="0EB33E5E" w:rsidR="00A97760" w:rsidRPr="001D20B4" w:rsidRDefault="00A97760" w:rsidP="001D20B4">
      <w:pPr>
        <w:spacing w:after="200"/>
        <w:ind w:right="424"/>
        <w:jc w:val="center"/>
        <w:rPr>
          <w:rFonts w:cstheme="minorHAnsi"/>
          <w:b/>
          <w:bCs/>
          <w:spacing w:val="-3"/>
          <w:szCs w:val="28"/>
        </w:rPr>
      </w:pPr>
      <w:r w:rsidRPr="001D20B4">
        <w:rPr>
          <w:rFonts w:cstheme="minorHAnsi"/>
          <w:b/>
          <w:bCs/>
          <w:spacing w:val="-3"/>
          <w:szCs w:val="28"/>
        </w:rPr>
        <w:t>ГАРАНТИЙНОЕ ОБСЛУЖИВАНИЕ</w:t>
      </w:r>
    </w:p>
    <w:p w14:paraId="2949E689" w14:textId="77777777" w:rsidR="00640BF6" w:rsidRPr="001D20B4" w:rsidRDefault="00640BF6" w:rsidP="001D20B4">
      <w:pPr>
        <w:pStyle w:val="ab"/>
        <w:ind w:right="262"/>
        <w:rPr>
          <w:rFonts w:asciiTheme="minorHAnsi" w:hAnsiTheme="minorHAnsi" w:cstheme="minorHAnsi"/>
          <w:sz w:val="28"/>
          <w:szCs w:val="28"/>
        </w:rPr>
        <w:sectPr w:rsidR="00640BF6" w:rsidRPr="001D20B4" w:rsidSect="00DC67DE">
          <w:headerReference w:type="default" r:id="rId17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131DF1A2" w14:textId="22319221" w:rsidR="007A0629" w:rsidRPr="001D20B4" w:rsidRDefault="007A0629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lastRenderedPageBreak/>
        <w:t>Гарантийный срок эксплуатации: 12 календарных месяцев начиная с момента продажи.</w:t>
      </w:r>
    </w:p>
    <w:p w14:paraId="7ECBA1D9" w14:textId="153CF61A" w:rsidR="007A0629" w:rsidRPr="001D20B4" w:rsidRDefault="007A0629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650D0567" w14:textId="721C4741" w:rsidR="007A0629" w:rsidRPr="001D20B4" w:rsidRDefault="007A0629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3F953F1F" w14:textId="39D8C412" w:rsidR="007A0629" w:rsidRPr="001D20B4" w:rsidRDefault="007A0629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5BA36805" w14:textId="4EDED02E" w:rsidR="007A0629" w:rsidRPr="001D20B4" w:rsidRDefault="007A0629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 w:rsidRPr="001D20B4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26DA66E7" w14:textId="1A3271D7" w:rsidR="007A0629" w:rsidRPr="001D20B4" w:rsidRDefault="00381BF1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hyperlink r:id="rId18" w:history="1">
        <w:r w:rsidR="007A0629" w:rsidRPr="001D20B4">
          <w:rPr>
            <w:rFonts w:cstheme="minorHAnsi"/>
            <w:szCs w:val="28"/>
          </w:rPr>
          <w:t>https://z3k.ru/service/</w:t>
        </w:r>
      </w:hyperlink>
    </w:p>
    <w:p w14:paraId="23AA72A7" w14:textId="1C45F79C" w:rsidR="007A0629" w:rsidRPr="001D20B4" w:rsidRDefault="007B077A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  <w:r>
        <w:rPr>
          <w:rFonts w:ascii="DejaVu Sans" w:hAnsi="DejaVu Sans"/>
          <w:noProof/>
        </w:rPr>
        <w:drawing>
          <wp:anchor distT="0" distB="0" distL="114300" distR="114300" simplePos="0" relativeHeight="251662336" behindDoc="0" locked="0" layoutInCell="1" allowOverlap="1" wp14:anchorId="3DF15B69" wp14:editId="03652CFC">
            <wp:simplePos x="0" y="0"/>
            <wp:positionH relativeFrom="margin">
              <wp:posOffset>3907790</wp:posOffset>
            </wp:positionH>
            <wp:positionV relativeFrom="margin">
              <wp:posOffset>6152515</wp:posOffset>
            </wp:positionV>
            <wp:extent cx="2289810" cy="2289810"/>
            <wp:effectExtent l="0" t="0" r="0" b="0"/>
            <wp:wrapSquare wrapText="bothSides"/>
            <wp:docPr id="3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629" w:rsidRPr="001D20B4">
        <w:rPr>
          <w:rFonts w:cstheme="minorHAnsi"/>
          <w:szCs w:val="28"/>
        </w:rPr>
        <w:t>Перейти по ссылке можно отсканировав QR код:</w:t>
      </w:r>
    </w:p>
    <w:p w14:paraId="3246E3CD" w14:textId="2544C9EA" w:rsidR="00DA755E" w:rsidRPr="001D20B4" w:rsidRDefault="00DA755E" w:rsidP="001D20B4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649DF6F4" w14:textId="00612763" w:rsidR="00DA755E" w:rsidRPr="007D6220" w:rsidRDefault="00DA755E" w:rsidP="00366520">
      <w:pPr>
        <w:tabs>
          <w:tab w:val="left" w:pos="7230"/>
          <w:tab w:val="left" w:pos="7797"/>
        </w:tabs>
        <w:ind w:right="-1"/>
        <w:rPr>
          <w:rFonts w:cstheme="minorHAnsi"/>
          <w:szCs w:val="28"/>
        </w:rPr>
      </w:pPr>
    </w:p>
    <w:p w14:paraId="4EE384AF" w14:textId="559549B9" w:rsidR="006E6989" w:rsidRPr="006D5BB3" w:rsidRDefault="006E6989" w:rsidP="006D5BB3">
      <w:pPr>
        <w:pStyle w:val="ab"/>
        <w:ind w:right="283"/>
        <w:rPr>
          <w:rFonts w:ascii="DejaVu Sans" w:hAnsi="DejaVu Sans"/>
          <w:sz w:val="24"/>
          <w:szCs w:val="24"/>
        </w:rPr>
      </w:pPr>
    </w:p>
    <w:p w14:paraId="09660911" w14:textId="77777777" w:rsidR="006E6989" w:rsidRPr="00015D6D" w:rsidRDefault="006E6989" w:rsidP="00A97760">
      <w:pPr>
        <w:rPr>
          <w:lang w:val="en-US"/>
        </w:rPr>
      </w:pPr>
      <w:r w:rsidRPr="00015D6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4875E4" wp14:editId="27BE1AAC">
            <wp:simplePos x="0" y="0"/>
            <wp:positionH relativeFrom="margin">
              <wp:posOffset>-1034415</wp:posOffset>
            </wp:positionH>
            <wp:positionV relativeFrom="margin">
              <wp:posOffset>-720090</wp:posOffset>
            </wp:positionV>
            <wp:extent cx="7545070" cy="10671175"/>
            <wp:effectExtent l="0" t="0" r="0" b="0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015D6D" w:rsidSect="0008198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CDBE68" w14:textId="77777777" w:rsidR="00E917A6" w:rsidRDefault="00E917A6" w:rsidP="000C35F1">
      <w:r>
        <w:separator/>
      </w:r>
    </w:p>
  </w:endnote>
  <w:endnote w:type="continuationSeparator" w:id="0">
    <w:p w14:paraId="0FA76CCA" w14:textId="77777777" w:rsidR="00E917A6" w:rsidRDefault="00E917A6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7FD337" w14:textId="77777777" w:rsidR="00E917A6" w:rsidRDefault="00E917A6" w:rsidP="000C35F1">
      <w:r>
        <w:separator/>
      </w:r>
    </w:p>
  </w:footnote>
  <w:footnote w:type="continuationSeparator" w:id="0">
    <w:p w14:paraId="59FBD49E" w14:textId="77777777" w:rsidR="00E917A6" w:rsidRDefault="00E917A6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E44E1" w14:textId="15599FBF" w:rsidR="00696E76" w:rsidRDefault="00E06077" w:rsidP="000C35F1">
    <w:pPr>
      <w:pStyle w:val="a4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10676EA"/>
    <w:multiLevelType w:val="hybridMultilevel"/>
    <w:tmpl w:val="704C9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539E9"/>
    <w:multiLevelType w:val="hybridMultilevel"/>
    <w:tmpl w:val="6318E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2E35DE"/>
    <w:multiLevelType w:val="hybridMultilevel"/>
    <w:tmpl w:val="C5E2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8352C6"/>
    <w:multiLevelType w:val="hybridMultilevel"/>
    <w:tmpl w:val="5C26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86130"/>
    <w:multiLevelType w:val="hybridMultilevel"/>
    <w:tmpl w:val="D8BEA92A"/>
    <w:lvl w:ilvl="0" w:tplc="6870216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82107F"/>
    <w:multiLevelType w:val="hybridMultilevel"/>
    <w:tmpl w:val="A15CBA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FDC2FAE"/>
    <w:multiLevelType w:val="hybridMultilevel"/>
    <w:tmpl w:val="B05E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0CF7795"/>
    <w:multiLevelType w:val="hybridMultilevel"/>
    <w:tmpl w:val="10ACD238"/>
    <w:lvl w:ilvl="0" w:tplc="926C9D68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63BD0"/>
    <w:multiLevelType w:val="hybridMultilevel"/>
    <w:tmpl w:val="1384E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D91667"/>
    <w:multiLevelType w:val="hybridMultilevel"/>
    <w:tmpl w:val="59FA4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5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47F70C91"/>
    <w:multiLevelType w:val="hybridMultilevel"/>
    <w:tmpl w:val="9DB6C7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CBD3370"/>
    <w:multiLevelType w:val="hybridMultilevel"/>
    <w:tmpl w:val="1E18D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EA517BB"/>
    <w:multiLevelType w:val="hybridMultilevel"/>
    <w:tmpl w:val="E0F48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1FC5E0D"/>
    <w:multiLevelType w:val="hybridMultilevel"/>
    <w:tmpl w:val="CDE8EA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290122"/>
    <w:multiLevelType w:val="hybridMultilevel"/>
    <w:tmpl w:val="21AE53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1406C39"/>
    <w:multiLevelType w:val="hybridMultilevel"/>
    <w:tmpl w:val="1F600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30"/>
  </w:num>
  <w:num w:numId="2">
    <w:abstractNumId w:val="0"/>
  </w:num>
  <w:num w:numId="3">
    <w:abstractNumId w:val="28"/>
  </w:num>
  <w:num w:numId="4">
    <w:abstractNumId w:val="18"/>
  </w:num>
  <w:num w:numId="5">
    <w:abstractNumId w:val="2"/>
  </w:num>
  <w:num w:numId="6">
    <w:abstractNumId w:val="24"/>
  </w:num>
  <w:num w:numId="7">
    <w:abstractNumId w:val="5"/>
  </w:num>
  <w:num w:numId="8">
    <w:abstractNumId w:val="21"/>
  </w:num>
  <w:num w:numId="9">
    <w:abstractNumId w:val="16"/>
  </w:num>
  <w:num w:numId="10">
    <w:abstractNumId w:val="20"/>
  </w:num>
  <w:num w:numId="11">
    <w:abstractNumId w:val="38"/>
  </w:num>
  <w:num w:numId="12">
    <w:abstractNumId w:val="23"/>
  </w:num>
  <w:num w:numId="13">
    <w:abstractNumId w:val="17"/>
  </w:num>
  <w:num w:numId="14">
    <w:abstractNumId w:val="35"/>
  </w:num>
  <w:num w:numId="15">
    <w:abstractNumId w:val="14"/>
  </w:num>
  <w:num w:numId="16">
    <w:abstractNumId w:val="25"/>
  </w:num>
  <w:num w:numId="17">
    <w:abstractNumId w:val="34"/>
  </w:num>
  <w:num w:numId="18">
    <w:abstractNumId w:val="15"/>
  </w:num>
  <w:num w:numId="19">
    <w:abstractNumId w:val="32"/>
  </w:num>
  <w:num w:numId="20">
    <w:abstractNumId w:val="3"/>
  </w:num>
  <w:num w:numId="21">
    <w:abstractNumId w:val="36"/>
  </w:num>
  <w:num w:numId="22">
    <w:abstractNumId w:val="41"/>
  </w:num>
  <w:num w:numId="23">
    <w:abstractNumId w:val="29"/>
  </w:num>
  <w:num w:numId="24">
    <w:abstractNumId w:val="42"/>
  </w:num>
  <w:num w:numId="25">
    <w:abstractNumId w:val="10"/>
  </w:num>
  <w:num w:numId="26">
    <w:abstractNumId w:val="37"/>
  </w:num>
  <w:num w:numId="27">
    <w:abstractNumId w:val="13"/>
  </w:num>
  <w:num w:numId="28">
    <w:abstractNumId w:val="22"/>
  </w:num>
  <w:num w:numId="29">
    <w:abstractNumId w:val="7"/>
  </w:num>
  <w:num w:numId="30">
    <w:abstractNumId w:val="4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4"/>
  </w:num>
  <w:num w:numId="34">
    <w:abstractNumId w:val="19"/>
  </w:num>
  <w:num w:numId="35">
    <w:abstractNumId w:val="11"/>
  </w:num>
  <w:num w:numId="36">
    <w:abstractNumId w:val="12"/>
  </w:num>
  <w:num w:numId="37">
    <w:abstractNumId w:val="31"/>
  </w:num>
  <w:num w:numId="38">
    <w:abstractNumId w:val="27"/>
  </w:num>
  <w:num w:numId="39">
    <w:abstractNumId w:val="6"/>
  </w:num>
  <w:num w:numId="40">
    <w:abstractNumId w:val="9"/>
  </w:num>
  <w:num w:numId="41">
    <w:abstractNumId w:val="1"/>
  </w:num>
  <w:num w:numId="42">
    <w:abstractNumId w:val="39"/>
  </w:num>
  <w:num w:numId="43">
    <w:abstractNumId w:val="33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F1"/>
    <w:rsid w:val="000071AB"/>
    <w:rsid w:val="00007284"/>
    <w:rsid w:val="00010F69"/>
    <w:rsid w:val="00013D65"/>
    <w:rsid w:val="0001461A"/>
    <w:rsid w:val="00015D6D"/>
    <w:rsid w:val="00016618"/>
    <w:rsid w:val="00024D06"/>
    <w:rsid w:val="00027262"/>
    <w:rsid w:val="000313A3"/>
    <w:rsid w:val="000320F9"/>
    <w:rsid w:val="00034761"/>
    <w:rsid w:val="0003539F"/>
    <w:rsid w:val="00055F68"/>
    <w:rsid w:val="0006071B"/>
    <w:rsid w:val="0006272D"/>
    <w:rsid w:val="00072BAB"/>
    <w:rsid w:val="00073199"/>
    <w:rsid w:val="000752CD"/>
    <w:rsid w:val="000752E8"/>
    <w:rsid w:val="00076F7B"/>
    <w:rsid w:val="00077E4F"/>
    <w:rsid w:val="00081981"/>
    <w:rsid w:val="000902FE"/>
    <w:rsid w:val="000946DA"/>
    <w:rsid w:val="000A108B"/>
    <w:rsid w:val="000A7776"/>
    <w:rsid w:val="000B6FE2"/>
    <w:rsid w:val="000C206E"/>
    <w:rsid w:val="000C35F1"/>
    <w:rsid w:val="000C54D1"/>
    <w:rsid w:val="000D2F71"/>
    <w:rsid w:val="000E1409"/>
    <w:rsid w:val="000E408D"/>
    <w:rsid w:val="000F203E"/>
    <w:rsid w:val="000F48B8"/>
    <w:rsid w:val="000F4E06"/>
    <w:rsid w:val="000F50FD"/>
    <w:rsid w:val="001031DC"/>
    <w:rsid w:val="00106D67"/>
    <w:rsid w:val="00107ED7"/>
    <w:rsid w:val="00112617"/>
    <w:rsid w:val="00112D4B"/>
    <w:rsid w:val="001132EB"/>
    <w:rsid w:val="00113E68"/>
    <w:rsid w:val="00116F3B"/>
    <w:rsid w:val="00127EF1"/>
    <w:rsid w:val="001303A8"/>
    <w:rsid w:val="001319D1"/>
    <w:rsid w:val="00133F8F"/>
    <w:rsid w:val="00150357"/>
    <w:rsid w:val="0015119E"/>
    <w:rsid w:val="001518B7"/>
    <w:rsid w:val="001559BF"/>
    <w:rsid w:val="00160C99"/>
    <w:rsid w:val="00172AF5"/>
    <w:rsid w:val="00181477"/>
    <w:rsid w:val="00194378"/>
    <w:rsid w:val="00196FD4"/>
    <w:rsid w:val="001A7D45"/>
    <w:rsid w:val="001C6885"/>
    <w:rsid w:val="001D1074"/>
    <w:rsid w:val="001D20B4"/>
    <w:rsid w:val="001D5A10"/>
    <w:rsid w:val="001E0760"/>
    <w:rsid w:val="001E0B36"/>
    <w:rsid w:val="001E35CB"/>
    <w:rsid w:val="001E42FB"/>
    <w:rsid w:val="001E48C7"/>
    <w:rsid w:val="001E5B55"/>
    <w:rsid w:val="001F3C22"/>
    <w:rsid w:val="002029F7"/>
    <w:rsid w:val="002122C4"/>
    <w:rsid w:val="00212B5B"/>
    <w:rsid w:val="00220DAE"/>
    <w:rsid w:val="00224586"/>
    <w:rsid w:val="002338F8"/>
    <w:rsid w:val="00237CBE"/>
    <w:rsid w:val="0025228E"/>
    <w:rsid w:val="002525F4"/>
    <w:rsid w:val="00254039"/>
    <w:rsid w:val="00257D90"/>
    <w:rsid w:val="00271B72"/>
    <w:rsid w:val="002747A3"/>
    <w:rsid w:val="002747DD"/>
    <w:rsid w:val="002767EF"/>
    <w:rsid w:val="00280430"/>
    <w:rsid w:val="00281820"/>
    <w:rsid w:val="00282E76"/>
    <w:rsid w:val="00283360"/>
    <w:rsid w:val="002864C9"/>
    <w:rsid w:val="00292A2D"/>
    <w:rsid w:val="0029316D"/>
    <w:rsid w:val="00293AA9"/>
    <w:rsid w:val="002A1CA1"/>
    <w:rsid w:val="002A22F1"/>
    <w:rsid w:val="002B0010"/>
    <w:rsid w:val="002B3EC0"/>
    <w:rsid w:val="002B6846"/>
    <w:rsid w:val="002C0845"/>
    <w:rsid w:val="002C0D45"/>
    <w:rsid w:val="002E01C7"/>
    <w:rsid w:val="002F3704"/>
    <w:rsid w:val="002F7E98"/>
    <w:rsid w:val="00300DF9"/>
    <w:rsid w:val="00303B1C"/>
    <w:rsid w:val="0030562A"/>
    <w:rsid w:val="00306A18"/>
    <w:rsid w:val="00306BA6"/>
    <w:rsid w:val="003150D3"/>
    <w:rsid w:val="003155E2"/>
    <w:rsid w:val="00315D23"/>
    <w:rsid w:val="00331A63"/>
    <w:rsid w:val="00334FAB"/>
    <w:rsid w:val="00353154"/>
    <w:rsid w:val="003626E6"/>
    <w:rsid w:val="00366520"/>
    <w:rsid w:val="0036757F"/>
    <w:rsid w:val="003770B0"/>
    <w:rsid w:val="00381BF1"/>
    <w:rsid w:val="003837C4"/>
    <w:rsid w:val="003923E6"/>
    <w:rsid w:val="00397882"/>
    <w:rsid w:val="003B600D"/>
    <w:rsid w:val="003C34FD"/>
    <w:rsid w:val="003D0303"/>
    <w:rsid w:val="003F0729"/>
    <w:rsid w:val="003F6E98"/>
    <w:rsid w:val="003F6F1E"/>
    <w:rsid w:val="004023B0"/>
    <w:rsid w:val="0040494B"/>
    <w:rsid w:val="00425635"/>
    <w:rsid w:val="0042565F"/>
    <w:rsid w:val="00427557"/>
    <w:rsid w:val="00427636"/>
    <w:rsid w:val="00435CF4"/>
    <w:rsid w:val="00437037"/>
    <w:rsid w:val="0043784E"/>
    <w:rsid w:val="0044359F"/>
    <w:rsid w:val="00443907"/>
    <w:rsid w:val="00445C93"/>
    <w:rsid w:val="00446919"/>
    <w:rsid w:val="00461AE8"/>
    <w:rsid w:val="004635AB"/>
    <w:rsid w:val="00463C89"/>
    <w:rsid w:val="00466FEF"/>
    <w:rsid w:val="0047387E"/>
    <w:rsid w:val="00492D4A"/>
    <w:rsid w:val="00493A16"/>
    <w:rsid w:val="0049546A"/>
    <w:rsid w:val="004960E7"/>
    <w:rsid w:val="004A0322"/>
    <w:rsid w:val="004A2E32"/>
    <w:rsid w:val="004B0DC6"/>
    <w:rsid w:val="004B68AE"/>
    <w:rsid w:val="004B6B61"/>
    <w:rsid w:val="004C7B30"/>
    <w:rsid w:val="004C7EB3"/>
    <w:rsid w:val="004D35B7"/>
    <w:rsid w:val="004D405C"/>
    <w:rsid w:val="004D53B5"/>
    <w:rsid w:val="004D5E35"/>
    <w:rsid w:val="004E1F64"/>
    <w:rsid w:val="004E3859"/>
    <w:rsid w:val="004E40B2"/>
    <w:rsid w:val="004E5F51"/>
    <w:rsid w:val="005000A0"/>
    <w:rsid w:val="00503DDE"/>
    <w:rsid w:val="0051002E"/>
    <w:rsid w:val="00513664"/>
    <w:rsid w:val="005141E6"/>
    <w:rsid w:val="00515477"/>
    <w:rsid w:val="0051555D"/>
    <w:rsid w:val="005217BB"/>
    <w:rsid w:val="0052359B"/>
    <w:rsid w:val="00527A27"/>
    <w:rsid w:val="0053140D"/>
    <w:rsid w:val="00537FA2"/>
    <w:rsid w:val="005476FC"/>
    <w:rsid w:val="0054784A"/>
    <w:rsid w:val="00552425"/>
    <w:rsid w:val="00553CB2"/>
    <w:rsid w:val="00556F40"/>
    <w:rsid w:val="005605D6"/>
    <w:rsid w:val="00565F88"/>
    <w:rsid w:val="0058284E"/>
    <w:rsid w:val="005906F8"/>
    <w:rsid w:val="005C1F17"/>
    <w:rsid w:val="005D380C"/>
    <w:rsid w:val="005E4D44"/>
    <w:rsid w:val="005E4F02"/>
    <w:rsid w:val="005E7E57"/>
    <w:rsid w:val="005F3DBF"/>
    <w:rsid w:val="0060431E"/>
    <w:rsid w:val="00606873"/>
    <w:rsid w:val="00610636"/>
    <w:rsid w:val="00610BC6"/>
    <w:rsid w:val="00613878"/>
    <w:rsid w:val="0061646A"/>
    <w:rsid w:val="00621CE0"/>
    <w:rsid w:val="0062425E"/>
    <w:rsid w:val="0063127C"/>
    <w:rsid w:val="006349A3"/>
    <w:rsid w:val="00640BF6"/>
    <w:rsid w:val="00644724"/>
    <w:rsid w:val="00644B4C"/>
    <w:rsid w:val="00656514"/>
    <w:rsid w:val="006621F6"/>
    <w:rsid w:val="00662348"/>
    <w:rsid w:val="00663494"/>
    <w:rsid w:val="00673BB1"/>
    <w:rsid w:val="00676512"/>
    <w:rsid w:val="0067676A"/>
    <w:rsid w:val="00676E7A"/>
    <w:rsid w:val="00685653"/>
    <w:rsid w:val="00685822"/>
    <w:rsid w:val="00691FFE"/>
    <w:rsid w:val="00696763"/>
    <w:rsid w:val="00696E76"/>
    <w:rsid w:val="00697F70"/>
    <w:rsid w:val="006A2706"/>
    <w:rsid w:val="006B0FA6"/>
    <w:rsid w:val="006B1090"/>
    <w:rsid w:val="006C01C9"/>
    <w:rsid w:val="006C07D9"/>
    <w:rsid w:val="006C2D67"/>
    <w:rsid w:val="006C6681"/>
    <w:rsid w:val="006D274D"/>
    <w:rsid w:val="006D55A9"/>
    <w:rsid w:val="006D56AA"/>
    <w:rsid w:val="006D5BB3"/>
    <w:rsid w:val="006D7986"/>
    <w:rsid w:val="006E011C"/>
    <w:rsid w:val="006E252A"/>
    <w:rsid w:val="006E6989"/>
    <w:rsid w:val="006F4844"/>
    <w:rsid w:val="006F71F8"/>
    <w:rsid w:val="00703171"/>
    <w:rsid w:val="00712CB6"/>
    <w:rsid w:val="00741E14"/>
    <w:rsid w:val="0075152E"/>
    <w:rsid w:val="00752B6A"/>
    <w:rsid w:val="00753E3D"/>
    <w:rsid w:val="007569D6"/>
    <w:rsid w:val="00762D6C"/>
    <w:rsid w:val="00767A81"/>
    <w:rsid w:val="00770A61"/>
    <w:rsid w:val="00772257"/>
    <w:rsid w:val="00775C44"/>
    <w:rsid w:val="007965ED"/>
    <w:rsid w:val="007A0629"/>
    <w:rsid w:val="007A0ED8"/>
    <w:rsid w:val="007A4FDF"/>
    <w:rsid w:val="007B077A"/>
    <w:rsid w:val="007B0F44"/>
    <w:rsid w:val="007C5641"/>
    <w:rsid w:val="007D4EC3"/>
    <w:rsid w:val="007D5206"/>
    <w:rsid w:val="007D5B02"/>
    <w:rsid w:val="007D6220"/>
    <w:rsid w:val="007E0C40"/>
    <w:rsid w:val="007E6294"/>
    <w:rsid w:val="007F09B3"/>
    <w:rsid w:val="007F0DA8"/>
    <w:rsid w:val="007F3E04"/>
    <w:rsid w:val="007F71D2"/>
    <w:rsid w:val="00801273"/>
    <w:rsid w:val="008026C8"/>
    <w:rsid w:val="00810434"/>
    <w:rsid w:val="0081571A"/>
    <w:rsid w:val="008238DB"/>
    <w:rsid w:val="00830903"/>
    <w:rsid w:val="0083239A"/>
    <w:rsid w:val="008352B0"/>
    <w:rsid w:val="0084381E"/>
    <w:rsid w:val="00846534"/>
    <w:rsid w:val="00846B04"/>
    <w:rsid w:val="00852F0D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271"/>
    <w:rsid w:val="008A4AFE"/>
    <w:rsid w:val="008A4DFE"/>
    <w:rsid w:val="008A4E64"/>
    <w:rsid w:val="008B53AE"/>
    <w:rsid w:val="008B6FFE"/>
    <w:rsid w:val="008C313D"/>
    <w:rsid w:val="008C4E39"/>
    <w:rsid w:val="008C629E"/>
    <w:rsid w:val="008D0671"/>
    <w:rsid w:val="008D16F4"/>
    <w:rsid w:val="008D4F42"/>
    <w:rsid w:val="008E51C6"/>
    <w:rsid w:val="008F1BC7"/>
    <w:rsid w:val="008F6AB6"/>
    <w:rsid w:val="00913D7C"/>
    <w:rsid w:val="0092477F"/>
    <w:rsid w:val="0093415B"/>
    <w:rsid w:val="00937250"/>
    <w:rsid w:val="00937F34"/>
    <w:rsid w:val="00941A96"/>
    <w:rsid w:val="0094406F"/>
    <w:rsid w:val="00946FC5"/>
    <w:rsid w:val="00953F06"/>
    <w:rsid w:val="00953F35"/>
    <w:rsid w:val="00954CB7"/>
    <w:rsid w:val="0095562B"/>
    <w:rsid w:val="0095659E"/>
    <w:rsid w:val="009611DE"/>
    <w:rsid w:val="00963E84"/>
    <w:rsid w:val="009732C9"/>
    <w:rsid w:val="00974F89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20B7"/>
    <w:rsid w:val="009C41E3"/>
    <w:rsid w:val="009C5B8A"/>
    <w:rsid w:val="009C664A"/>
    <w:rsid w:val="009C6D21"/>
    <w:rsid w:val="009D14C3"/>
    <w:rsid w:val="009D4B07"/>
    <w:rsid w:val="009D55A5"/>
    <w:rsid w:val="009D705D"/>
    <w:rsid w:val="009E03F1"/>
    <w:rsid w:val="009E1E4A"/>
    <w:rsid w:val="009E4BD9"/>
    <w:rsid w:val="009E62E8"/>
    <w:rsid w:val="009F000A"/>
    <w:rsid w:val="009F02EA"/>
    <w:rsid w:val="009F1125"/>
    <w:rsid w:val="009F7C67"/>
    <w:rsid w:val="00A12B7B"/>
    <w:rsid w:val="00A211B3"/>
    <w:rsid w:val="00A32D01"/>
    <w:rsid w:val="00A34236"/>
    <w:rsid w:val="00A41FCB"/>
    <w:rsid w:val="00A47F85"/>
    <w:rsid w:val="00A517FC"/>
    <w:rsid w:val="00A52F94"/>
    <w:rsid w:val="00A530EE"/>
    <w:rsid w:val="00A54877"/>
    <w:rsid w:val="00A569D1"/>
    <w:rsid w:val="00A6111F"/>
    <w:rsid w:val="00A6740B"/>
    <w:rsid w:val="00A675E4"/>
    <w:rsid w:val="00A702ED"/>
    <w:rsid w:val="00A74B45"/>
    <w:rsid w:val="00A81B75"/>
    <w:rsid w:val="00A91B26"/>
    <w:rsid w:val="00A94A76"/>
    <w:rsid w:val="00A97760"/>
    <w:rsid w:val="00AA69C5"/>
    <w:rsid w:val="00AC4441"/>
    <w:rsid w:val="00AC5D80"/>
    <w:rsid w:val="00AC6385"/>
    <w:rsid w:val="00AE2E1C"/>
    <w:rsid w:val="00AE6975"/>
    <w:rsid w:val="00AE6BD3"/>
    <w:rsid w:val="00AE7BCD"/>
    <w:rsid w:val="00AF038E"/>
    <w:rsid w:val="00AF1E12"/>
    <w:rsid w:val="00AF6B35"/>
    <w:rsid w:val="00B04286"/>
    <w:rsid w:val="00B07099"/>
    <w:rsid w:val="00B11B05"/>
    <w:rsid w:val="00B124A7"/>
    <w:rsid w:val="00B165E6"/>
    <w:rsid w:val="00B16D17"/>
    <w:rsid w:val="00B258A7"/>
    <w:rsid w:val="00B446A5"/>
    <w:rsid w:val="00B5156A"/>
    <w:rsid w:val="00B5397B"/>
    <w:rsid w:val="00B547AB"/>
    <w:rsid w:val="00B64A0A"/>
    <w:rsid w:val="00B763A8"/>
    <w:rsid w:val="00B9263E"/>
    <w:rsid w:val="00B92A64"/>
    <w:rsid w:val="00B93ACB"/>
    <w:rsid w:val="00BA13F1"/>
    <w:rsid w:val="00BA39F9"/>
    <w:rsid w:val="00BB4E24"/>
    <w:rsid w:val="00BC1424"/>
    <w:rsid w:val="00BC3713"/>
    <w:rsid w:val="00BC756B"/>
    <w:rsid w:val="00BD0C23"/>
    <w:rsid w:val="00BD2ACB"/>
    <w:rsid w:val="00BD6F28"/>
    <w:rsid w:val="00BF6081"/>
    <w:rsid w:val="00C00C86"/>
    <w:rsid w:val="00C04F06"/>
    <w:rsid w:val="00C10207"/>
    <w:rsid w:val="00C15805"/>
    <w:rsid w:val="00C20B33"/>
    <w:rsid w:val="00C35DB3"/>
    <w:rsid w:val="00C43FDC"/>
    <w:rsid w:val="00C4768A"/>
    <w:rsid w:val="00C50506"/>
    <w:rsid w:val="00C50E27"/>
    <w:rsid w:val="00C50EDB"/>
    <w:rsid w:val="00C5310E"/>
    <w:rsid w:val="00C53369"/>
    <w:rsid w:val="00C53CA9"/>
    <w:rsid w:val="00C53F55"/>
    <w:rsid w:val="00C54255"/>
    <w:rsid w:val="00C64B6E"/>
    <w:rsid w:val="00C71F4E"/>
    <w:rsid w:val="00C83E56"/>
    <w:rsid w:val="00C9379B"/>
    <w:rsid w:val="00CA5323"/>
    <w:rsid w:val="00CA76B7"/>
    <w:rsid w:val="00CB4069"/>
    <w:rsid w:val="00CB453E"/>
    <w:rsid w:val="00CB7BA8"/>
    <w:rsid w:val="00CC0422"/>
    <w:rsid w:val="00CC6677"/>
    <w:rsid w:val="00CD3314"/>
    <w:rsid w:val="00CD4730"/>
    <w:rsid w:val="00CD607F"/>
    <w:rsid w:val="00CD7B75"/>
    <w:rsid w:val="00CE7828"/>
    <w:rsid w:val="00D00C70"/>
    <w:rsid w:val="00D014E5"/>
    <w:rsid w:val="00D023DF"/>
    <w:rsid w:val="00D0347C"/>
    <w:rsid w:val="00D06B66"/>
    <w:rsid w:val="00D11759"/>
    <w:rsid w:val="00D2039B"/>
    <w:rsid w:val="00D204B2"/>
    <w:rsid w:val="00D2162B"/>
    <w:rsid w:val="00D25D28"/>
    <w:rsid w:val="00D3048A"/>
    <w:rsid w:val="00D32C38"/>
    <w:rsid w:val="00D36A69"/>
    <w:rsid w:val="00D37C70"/>
    <w:rsid w:val="00D423CF"/>
    <w:rsid w:val="00D563C9"/>
    <w:rsid w:val="00D6678D"/>
    <w:rsid w:val="00D7058F"/>
    <w:rsid w:val="00D71908"/>
    <w:rsid w:val="00D750B1"/>
    <w:rsid w:val="00D823D7"/>
    <w:rsid w:val="00D84D8C"/>
    <w:rsid w:val="00D8538B"/>
    <w:rsid w:val="00D93ECE"/>
    <w:rsid w:val="00D94489"/>
    <w:rsid w:val="00D95058"/>
    <w:rsid w:val="00D96B78"/>
    <w:rsid w:val="00DA4577"/>
    <w:rsid w:val="00DA722B"/>
    <w:rsid w:val="00DA755E"/>
    <w:rsid w:val="00DA77E2"/>
    <w:rsid w:val="00DB1689"/>
    <w:rsid w:val="00DB35CD"/>
    <w:rsid w:val="00DC0569"/>
    <w:rsid w:val="00DC67DE"/>
    <w:rsid w:val="00DD63EA"/>
    <w:rsid w:val="00DD73DF"/>
    <w:rsid w:val="00DF2825"/>
    <w:rsid w:val="00DF634B"/>
    <w:rsid w:val="00E01515"/>
    <w:rsid w:val="00E05972"/>
    <w:rsid w:val="00E06077"/>
    <w:rsid w:val="00E11257"/>
    <w:rsid w:val="00E11323"/>
    <w:rsid w:val="00E14F9C"/>
    <w:rsid w:val="00E21BFD"/>
    <w:rsid w:val="00E21CA9"/>
    <w:rsid w:val="00E23F67"/>
    <w:rsid w:val="00E32961"/>
    <w:rsid w:val="00E33A3F"/>
    <w:rsid w:val="00E36221"/>
    <w:rsid w:val="00E362CD"/>
    <w:rsid w:val="00E406E7"/>
    <w:rsid w:val="00E461AD"/>
    <w:rsid w:val="00E64C95"/>
    <w:rsid w:val="00E67EE2"/>
    <w:rsid w:val="00E83417"/>
    <w:rsid w:val="00E917A6"/>
    <w:rsid w:val="00E92109"/>
    <w:rsid w:val="00E974BF"/>
    <w:rsid w:val="00EB1E46"/>
    <w:rsid w:val="00EB56DC"/>
    <w:rsid w:val="00EC0854"/>
    <w:rsid w:val="00EC0DB3"/>
    <w:rsid w:val="00EC1AFB"/>
    <w:rsid w:val="00EC4759"/>
    <w:rsid w:val="00EC7ED6"/>
    <w:rsid w:val="00EC7F03"/>
    <w:rsid w:val="00ED3160"/>
    <w:rsid w:val="00ED523D"/>
    <w:rsid w:val="00ED61D2"/>
    <w:rsid w:val="00EE0113"/>
    <w:rsid w:val="00EE583F"/>
    <w:rsid w:val="00EE72BE"/>
    <w:rsid w:val="00EF1150"/>
    <w:rsid w:val="00EF716D"/>
    <w:rsid w:val="00F0098D"/>
    <w:rsid w:val="00F04200"/>
    <w:rsid w:val="00F04BAD"/>
    <w:rsid w:val="00F05927"/>
    <w:rsid w:val="00F06C2D"/>
    <w:rsid w:val="00F115E8"/>
    <w:rsid w:val="00F20B71"/>
    <w:rsid w:val="00F212A7"/>
    <w:rsid w:val="00F21C88"/>
    <w:rsid w:val="00F22E20"/>
    <w:rsid w:val="00F32826"/>
    <w:rsid w:val="00F42C7A"/>
    <w:rsid w:val="00F56524"/>
    <w:rsid w:val="00F56A26"/>
    <w:rsid w:val="00F83923"/>
    <w:rsid w:val="00F9394A"/>
    <w:rsid w:val="00FB1578"/>
    <w:rsid w:val="00FB1FDA"/>
    <w:rsid w:val="00FB2227"/>
    <w:rsid w:val="00FB2684"/>
    <w:rsid w:val="00FC0B5C"/>
    <w:rsid w:val="00FC1C68"/>
    <w:rsid w:val="00FC2171"/>
    <w:rsid w:val="00FC5AFF"/>
    <w:rsid w:val="00FE1F59"/>
    <w:rsid w:val="00FE23C5"/>
    <w:rsid w:val="00FE245A"/>
    <w:rsid w:val="00FE2A6F"/>
    <w:rsid w:val="00FE5F6F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4378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character" w:styleId="af2">
    <w:name w:val="annotation reference"/>
    <w:basedOn w:val="a0"/>
    <w:uiPriority w:val="99"/>
    <w:semiHidden/>
    <w:unhideWhenUsed/>
    <w:rsid w:val="0019437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194378"/>
    <w:rPr>
      <w:rFonts w:ascii="Arial" w:hAnsi="Arial"/>
      <w:sz w:val="24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194378"/>
    <w:rPr>
      <w:rFonts w:ascii="Arial" w:eastAsia="Times New Roman" w:hAnsi="Arial" w:cs="Times New Roman"/>
      <w:sz w:val="24"/>
      <w:szCs w:val="20"/>
      <w:lang w:eastAsia="zh-CN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9437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194378"/>
    <w:rPr>
      <w:rFonts w:ascii="Arial" w:eastAsia="Times New Roman" w:hAnsi="Arial" w:cs="Times New Roman"/>
      <w:b/>
      <w:bCs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z3k.ru/service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1B26-CCDB-4713-982F-5265BC19A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12</Pages>
  <Words>2333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Дарья Баклаенко</cp:lastModifiedBy>
  <cp:revision>6</cp:revision>
  <cp:lastPrinted>2020-03-12T08:51:00Z</cp:lastPrinted>
  <dcterms:created xsi:type="dcterms:W3CDTF">2021-10-11T11:22:00Z</dcterms:created>
  <dcterms:modified xsi:type="dcterms:W3CDTF">2021-10-22T08:16:00Z</dcterms:modified>
</cp:coreProperties>
</file>